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20" w:type="dxa"/>
        <w:tblInd w:w="108" w:type="dxa"/>
        <w:tblCellMar>
          <w:left w:w="113" w:type="dxa"/>
        </w:tblCellMar>
        <w:tblLook w:val="0000" w:firstRow="0" w:lastRow="0" w:firstColumn="0" w:lastColumn="0" w:noHBand="0" w:noVBand="0"/>
      </w:tblPr>
      <w:tblGrid>
        <w:gridCol w:w="6666"/>
        <w:gridCol w:w="3054"/>
      </w:tblGrid>
      <w:tr w:rsidR="00C844F9" w14:paraId="23CE784E" w14:textId="77777777" w:rsidTr="00820031">
        <w:trPr>
          <w:cantSplit/>
        </w:trPr>
        <w:tc>
          <w:tcPr>
            <w:tcW w:w="9720" w:type="dxa"/>
            <w:gridSpan w:val="2"/>
            <w:shd w:val="clear" w:color="auto" w:fill="auto"/>
          </w:tcPr>
          <w:p w14:paraId="3B8CCE2D" w14:textId="77777777" w:rsidR="00C844F9" w:rsidRDefault="00144234">
            <w:pPr>
              <w:jc w:val="center"/>
              <w:rPr>
                <w:b/>
                <w:bCs/>
                <w:sz w:val="28"/>
                <w:szCs w:val="28"/>
              </w:rPr>
            </w:pPr>
            <w:r>
              <w:rPr>
                <w:b/>
                <w:bCs/>
                <w:sz w:val="28"/>
                <w:szCs w:val="28"/>
              </w:rPr>
              <w:t>SKUODO RAJONO SAVIVALDYBĖS TARYBA</w:t>
            </w:r>
          </w:p>
        </w:tc>
      </w:tr>
      <w:tr w:rsidR="00C844F9" w14:paraId="5B2437F6" w14:textId="77777777" w:rsidTr="00820031">
        <w:trPr>
          <w:cantSplit/>
        </w:trPr>
        <w:tc>
          <w:tcPr>
            <w:tcW w:w="6666" w:type="dxa"/>
            <w:shd w:val="clear" w:color="auto" w:fill="auto"/>
          </w:tcPr>
          <w:p w14:paraId="273457CD" w14:textId="77777777" w:rsidR="00C844F9" w:rsidRPr="00AD6D8A" w:rsidRDefault="00C844F9">
            <w:pPr>
              <w:rPr>
                <w:color w:val="000000"/>
              </w:rPr>
            </w:pPr>
          </w:p>
        </w:tc>
        <w:tc>
          <w:tcPr>
            <w:tcW w:w="3054" w:type="dxa"/>
            <w:shd w:val="clear" w:color="auto" w:fill="auto"/>
          </w:tcPr>
          <w:p w14:paraId="4B641FC9" w14:textId="77777777" w:rsidR="00820031" w:rsidRPr="00AD6D8A" w:rsidRDefault="00820031">
            <w:pPr>
              <w:rPr>
                <w:color w:val="000000"/>
              </w:rPr>
            </w:pPr>
          </w:p>
        </w:tc>
      </w:tr>
      <w:tr w:rsidR="00C844F9" w14:paraId="6779FC5A" w14:textId="77777777" w:rsidTr="00820031">
        <w:trPr>
          <w:cantSplit/>
        </w:trPr>
        <w:tc>
          <w:tcPr>
            <w:tcW w:w="9720" w:type="dxa"/>
            <w:gridSpan w:val="2"/>
            <w:shd w:val="clear" w:color="auto" w:fill="auto"/>
          </w:tcPr>
          <w:p w14:paraId="1783BF52" w14:textId="77777777" w:rsidR="00C844F9" w:rsidRDefault="00144234">
            <w:pPr>
              <w:jc w:val="center"/>
              <w:rPr>
                <w:b/>
                <w:bCs/>
                <w:color w:val="000000"/>
              </w:rPr>
            </w:pPr>
            <w:r>
              <w:rPr>
                <w:b/>
                <w:bCs/>
                <w:color w:val="000000"/>
              </w:rPr>
              <w:t>SPRENDIMAS</w:t>
            </w:r>
          </w:p>
          <w:p w14:paraId="6865EFE5" w14:textId="35D97AD6" w:rsidR="00305D03" w:rsidRPr="00305D03" w:rsidRDefault="00305D03" w:rsidP="00305D03">
            <w:pPr>
              <w:jc w:val="center"/>
              <w:rPr>
                <w:b/>
                <w:color w:val="auto"/>
              </w:rPr>
            </w:pPr>
            <w:r w:rsidRPr="00AB4055">
              <w:rPr>
                <w:b/>
                <w:color w:val="auto"/>
              </w:rPr>
              <w:t>DĖL</w:t>
            </w:r>
            <w:r>
              <w:rPr>
                <w:b/>
                <w:color w:val="auto"/>
              </w:rPr>
              <w:t xml:space="preserve"> </w:t>
            </w:r>
            <w:r w:rsidRPr="00305D03">
              <w:rPr>
                <w:b/>
                <w:color w:val="auto"/>
              </w:rPr>
              <w:t>SKUODO RAJONO SAVIVALDYBĖS TARYBOS 2024 M. VASARIO 29 D.</w:t>
            </w:r>
            <w:r>
              <w:rPr>
                <w:b/>
                <w:color w:val="auto"/>
              </w:rPr>
              <w:t xml:space="preserve"> </w:t>
            </w:r>
            <w:r w:rsidRPr="00305D03">
              <w:rPr>
                <w:b/>
                <w:color w:val="auto"/>
              </w:rPr>
              <w:t>SPRENDIM</w:t>
            </w:r>
            <w:r w:rsidR="00297495">
              <w:rPr>
                <w:b/>
                <w:color w:val="auto"/>
              </w:rPr>
              <w:t>O</w:t>
            </w:r>
            <w:r w:rsidRPr="00305D03">
              <w:rPr>
                <w:b/>
                <w:color w:val="auto"/>
              </w:rPr>
              <w:t xml:space="preserve"> NR. T9-20</w:t>
            </w:r>
            <w:r>
              <w:rPr>
                <w:b/>
                <w:color w:val="auto"/>
              </w:rPr>
              <w:t xml:space="preserve"> </w:t>
            </w:r>
            <w:r w:rsidRPr="00305D03">
              <w:rPr>
                <w:b/>
                <w:color w:val="auto"/>
              </w:rPr>
              <w:t>„DĖL SKUODO RAJONO SAVIVALDYBĖS APLINKOS APSAUGOS RĖMIMO SPECIALIOSIOS PROGRAMOS 2023 METŲ PRIEMONIŲ</w:t>
            </w:r>
          </w:p>
          <w:p w14:paraId="344F764B" w14:textId="19D3B2ED" w:rsidR="00820031" w:rsidRDefault="00305D03" w:rsidP="00297495">
            <w:pPr>
              <w:jc w:val="center"/>
              <w:rPr>
                <w:b/>
                <w:bCs/>
                <w:color w:val="000000"/>
              </w:rPr>
            </w:pPr>
            <w:r w:rsidRPr="00305D03">
              <w:rPr>
                <w:b/>
                <w:color w:val="auto"/>
              </w:rPr>
              <w:t>VYKDYMO ATASKAITOS PATVIRTINIMO“</w:t>
            </w:r>
            <w:r>
              <w:rPr>
                <w:b/>
                <w:color w:val="auto"/>
              </w:rPr>
              <w:t xml:space="preserve"> PAKEITIMO </w:t>
            </w:r>
            <w:r w:rsidR="00245FA1">
              <w:rPr>
                <w:b/>
                <w:color w:val="auto"/>
              </w:rPr>
              <w:t xml:space="preserve">IR </w:t>
            </w:r>
            <w:r w:rsidR="00AB4055" w:rsidRPr="00AB4055">
              <w:rPr>
                <w:b/>
                <w:color w:val="auto"/>
              </w:rPr>
              <w:t>SKUODO RAJONO SAVIVALDYBĖS APLINKOS APSAUGOS RĖMIMO SPECIALIOSIOS PROGRAMOS 202</w:t>
            </w:r>
            <w:r w:rsidR="00294D73">
              <w:rPr>
                <w:b/>
                <w:color w:val="auto"/>
              </w:rPr>
              <w:t>4</w:t>
            </w:r>
            <w:r w:rsidR="00AB4055" w:rsidRPr="00AB4055">
              <w:rPr>
                <w:b/>
                <w:color w:val="auto"/>
              </w:rPr>
              <w:t xml:space="preserve"> METŲ PRIEMONIŲ VYKDYMO ATASKAITOS PATVIRTINIMO</w:t>
            </w:r>
          </w:p>
        </w:tc>
      </w:tr>
      <w:tr w:rsidR="00C844F9" w14:paraId="309F588B" w14:textId="77777777" w:rsidTr="00820031">
        <w:trPr>
          <w:cantSplit/>
        </w:trPr>
        <w:tc>
          <w:tcPr>
            <w:tcW w:w="9720" w:type="dxa"/>
            <w:gridSpan w:val="2"/>
            <w:shd w:val="clear" w:color="auto" w:fill="auto"/>
          </w:tcPr>
          <w:p w14:paraId="4DD2F21E" w14:textId="77777777" w:rsidR="00C844F9" w:rsidRPr="00820031" w:rsidRDefault="00C844F9">
            <w:pPr>
              <w:jc w:val="center"/>
              <w:rPr>
                <w:bCs/>
                <w:color w:val="000000"/>
              </w:rPr>
            </w:pPr>
          </w:p>
        </w:tc>
      </w:tr>
      <w:tr w:rsidR="00C844F9" w14:paraId="6D32DA73" w14:textId="77777777" w:rsidTr="00820031">
        <w:trPr>
          <w:cantSplit/>
        </w:trPr>
        <w:tc>
          <w:tcPr>
            <w:tcW w:w="9720" w:type="dxa"/>
            <w:gridSpan w:val="2"/>
            <w:shd w:val="clear" w:color="auto" w:fill="auto"/>
          </w:tcPr>
          <w:p w14:paraId="6C1498B2" w14:textId="3C35B2D2" w:rsidR="00C844F9" w:rsidRDefault="00F209B6" w:rsidP="00294D73">
            <w:pPr>
              <w:jc w:val="center"/>
              <w:rPr>
                <w:color w:val="000000"/>
              </w:rPr>
            </w:pPr>
            <w:r>
              <w:t>202</w:t>
            </w:r>
            <w:r w:rsidR="00294D73">
              <w:t>5</w:t>
            </w:r>
            <w:r>
              <w:t xml:space="preserve"> m. </w:t>
            </w:r>
            <w:r w:rsidR="00AB4055">
              <w:t>vasario</w:t>
            </w:r>
            <w:r>
              <w:t xml:space="preserve"> </w:t>
            </w:r>
            <w:r w:rsidR="00342931">
              <w:t>18</w:t>
            </w:r>
            <w:r>
              <w:t xml:space="preserve"> d.</w:t>
            </w:r>
            <w:r w:rsidR="006E2F35">
              <w:t xml:space="preserve"> </w:t>
            </w:r>
            <w:r w:rsidR="00144234">
              <w:rPr>
                <w:color w:val="000000"/>
              </w:rPr>
              <w:t xml:space="preserve">Nr. </w:t>
            </w:r>
            <w:r>
              <w:rPr>
                <w:color w:val="000000"/>
              </w:rPr>
              <w:t>T10-</w:t>
            </w:r>
            <w:r w:rsidR="00342931">
              <w:rPr>
                <w:color w:val="000000"/>
              </w:rPr>
              <w:t>50</w:t>
            </w:r>
          </w:p>
        </w:tc>
      </w:tr>
      <w:tr w:rsidR="00C844F9" w14:paraId="5D28A673" w14:textId="77777777" w:rsidTr="00820031">
        <w:trPr>
          <w:cantSplit/>
        </w:trPr>
        <w:tc>
          <w:tcPr>
            <w:tcW w:w="9720" w:type="dxa"/>
            <w:gridSpan w:val="2"/>
            <w:shd w:val="clear" w:color="auto" w:fill="auto"/>
          </w:tcPr>
          <w:p w14:paraId="52F35C4C" w14:textId="77777777" w:rsidR="00C844F9" w:rsidRDefault="00144234">
            <w:pPr>
              <w:jc w:val="center"/>
              <w:rPr>
                <w:color w:val="000000"/>
              </w:rPr>
            </w:pPr>
            <w:r>
              <w:rPr>
                <w:color w:val="000000"/>
              </w:rPr>
              <w:t>Skuodas</w:t>
            </w:r>
          </w:p>
        </w:tc>
      </w:tr>
    </w:tbl>
    <w:p w14:paraId="7B86779E" w14:textId="77777777" w:rsidR="00C844F9" w:rsidRDefault="00C844F9">
      <w:pPr>
        <w:jc w:val="both"/>
      </w:pPr>
    </w:p>
    <w:p w14:paraId="2BDED9FE" w14:textId="0006BE46" w:rsidR="0087684C" w:rsidRDefault="00382EE5" w:rsidP="0087684C">
      <w:pPr>
        <w:ind w:firstLine="1247"/>
        <w:jc w:val="both"/>
        <w:rPr>
          <w:color w:val="000000"/>
        </w:rPr>
      </w:pPr>
      <w:r w:rsidRPr="00382EE5">
        <w:rPr>
          <w:color w:val="000000"/>
        </w:rPr>
        <w:t xml:space="preserve">Vadovaudamasi Lietuvos Respublikos vietos savivaldos įstatymo 15 straipsnio 4 dalimi, </w:t>
      </w:r>
      <w:r w:rsidR="00336D50" w:rsidRPr="00336D50">
        <w:rPr>
          <w:color w:val="000000"/>
        </w:rPr>
        <w:t>Lietuvos Respublikos aplinkos ministro 2011 m. kovo 4 d. įsakymu Nr. D1-201 „Dėl Savivaldybių aplinkos apsaugos rėmimo specialiosios programos priemonių vykdymo patikrinimo tvarkos aprašo, Savivaldybių aplinkos apsaugos rėmimo specialiosios programos priemonių vykdymo ataskaitos formos ir Savivaldybių aplinkos apsaugos rėmimo specialiosios programos priemonių vykdymo ataskaitos formos pildymo taisyklių patvirtinimo“ patvirtinto Savivaldybių aplinkos apsaugos rėmimo specialiosios programos priemonių vykdymo patikrinimo tvarkos aprašo 4 punktu</w:t>
      </w:r>
      <w:r w:rsidR="0087684C" w:rsidRPr="0087684C">
        <w:rPr>
          <w:color w:val="000000"/>
        </w:rPr>
        <w:t>, Skuodo rajono savivaldybės taryba n u s p r e n d ž i a:</w:t>
      </w:r>
    </w:p>
    <w:p w14:paraId="695C2C4A" w14:textId="77777777" w:rsidR="00297495" w:rsidRPr="00297495" w:rsidRDefault="00297495" w:rsidP="00297495">
      <w:pPr>
        <w:ind w:firstLine="1247"/>
        <w:jc w:val="both"/>
        <w:rPr>
          <w:color w:val="000000"/>
        </w:rPr>
      </w:pPr>
      <w:r w:rsidRPr="00297495">
        <w:rPr>
          <w:color w:val="000000"/>
        </w:rPr>
        <w:t>1. Pakeisti Skuodo rajono savivaldybės aplinkos apsaugos rėmimo specialiosios programos 2023 metų priemonių vykdymo ataskaitą, patvirtintą Skuodo rajono savivaldybės tarybos 2024 m. vasario 29 d. sprendimu Nr. T9-20 „Dėl Skuodo rajono savivaldybės aplinkos apsaugos rėmimo specialiosios programos 2023 metų priemonių vykdymo ataskaitos patvirtinimo“:</w:t>
      </w:r>
    </w:p>
    <w:p w14:paraId="452A889D" w14:textId="035C00D3" w:rsidR="004B2CD7" w:rsidRDefault="00297495" w:rsidP="00297495">
      <w:pPr>
        <w:ind w:firstLine="1247"/>
        <w:jc w:val="both"/>
        <w:rPr>
          <w:color w:val="000000"/>
        </w:rPr>
      </w:pPr>
      <w:r w:rsidRPr="00297495">
        <w:rPr>
          <w:color w:val="000000"/>
        </w:rPr>
        <w:t>1.1. Pakeisti 1 dalį ir ją išdėstyti taip:</w:t>
      </w:r>
    </w:p>
    <w:p w14:paraId="778CECAB" w14:textId="77777777" w:rsidR="00EA1A5B" w:rsidRDefault="00EA1A5B" w:rsidP="00AC4588">
      <w:pPr>
        <w:jc w:val="both"/>
        <w:rPr>
          <w:color w:val="000000"/>
        </w:rPr>
      </w:pPr>
    </w:p>
    <w:p w14:paraId="582AFEBC" w14:textId="52487B45" w:rsidR="00260F2E" w:rsidRDefault="00297495" w:rsidP="00EA1A5B">
      <w:pPr>
        <w:pStyle w:val="MAZAS"/>
        <w:ind w:firstLine="0"/>
        <w:jc w:val="center"/>
        <w:rPr>
          <w:rFonts w:ascii="Times New Roman" w:hAnsi="Times New Roman"/>
          <w:b/>
          <w:color w:val="auto"/>
          <w:sz w:val="24"/>
          <w:szCs w:val="24"/>
        </w:rPr>
      </w:pPr>
      <w:r w:rsidRPr="00297495">
        <w:rPr>
          <w:rFonts w:ascii="Times New Roman" w:hAnsi="Times New Roman"/>
          <w:color w:val="auto"/>
          <w:sz w:val="24"/>
          <w:szCs w:val="24"/>
        </w:rPr>
        <w:t>„</w:t>
      </w:r>
      <w:r w:rsidR="00EA1A5B" w:rsidRPr="00EA1A5B">
        <w:rPr>
          <w:rFonts w:ascii="Times New Roman" w:hAnsi="Times New Roman"/>
          <w:b/>
          <w:color w:val="auto"/>
          <w:sz w:val="24"/>
          <w:szCs w:val="24"/>
        </w:rPr>
        <w:t xml:space="preserve">1. </w:t>
      </w:r>
      <w:proofErr w:type="spellStart"/>
      <w:r w:rsidR="00EA1A5B" w:rsidRPr="00EA1A5B">
        <w:rPr>
          <w:rFonts w:ascii="Times New Roman" w:hAnsi="Times New Roman"/>
          <w:b/>
          <w:color w:val="auto"/>
          <w:sz w:val="24"/>
          <w:szCs w:val="24"/>
        </w:rPr>
        <w:t>Informacija</w:t>
      </w:r>
      <w:proofErr w:type="spellEnd"/>
      <w:r w:rsidR="00EA1A5B" w:rsidRPr="00EA1A5B">
        <w:rPr>
          <w:rFonts w:ascii="Times New Roman" w:hAnsi="Times New Roman"/>
          <w:b/>
          <w:color w:val="auto"/>
          <w:sz w:val="24"/>
          <w:szCs w:val="24"/>
        </w:rPr>
        <w:t xml:space="preserve"> </w:t>
      </w:r>
      <w:proofErr w:type="spellStart"/>
      <w:r w:rsidR="00EA1A5B" w:rsidRPr="00EA1A5B">
        <w:rPr>
          <w:rFonts w:ascii="Times New Roman" w:hAnsi="Times New Roman"/>
          <w:b/>
          <w:color w:val="auto"/>
          <w:sz w:val="24"/>
          <w:szCs w:val="24"/>
        </w:rPr>
        <w:t>apie</w:t>
      </w:r>
      <w:proofErr w:type="spellEnd"/>
      <w:r w:rsidR="00EA1A5B" w:rsidRPr="00EA1A5B">
        <w:rPr>
          <w:rFonts w:ascii="Times New Roman" w:hAnsi="Times New Roman"/>
          <w:b/>
          <w:color w:val="auto"/>
          <w:sz w:val="24"/>
          <w:szCs w:val="24"/>
        </w:rPr>
        <w:t xml:space="preserve"> Savivaldybės </w:t>
      </w:r>
      <w:proofErr w:type="spellStart"/>
      <w:r w:rsidR="00EA1A5B" w:rsidRPr="00EA1A5B">
        <w:rPr>
          <w:rFonts w:ascii="Times New Roman" w:hAnsi="Times New Roman"/>
          <w:b/>
          <w:color w:val="auto"/>
          <w:sz w:val="24"/>
          <w:szCs w:val="24"/>
        </w:rPr>
        <w:t>aplinkos</w:t>
      </w:r>
      <w:proofErr w:type="spellEnd"/>
      <w:r w:rsidR="00EA1A5B" w:rsidRPr="00EA1A5B">
        <w:rPr>
          <w:rFonts w:ascii="Times New Roman" w:hAnsi="Times New Roman"/>
          <w:b/>
          <w:color w:val="auto"/>
          <w:sz w:val="24"/>
          <w:szCs w:val="24"/>
        </w:rPr>
        <w:t xml:space="preserve"> </w:t>
      </w:r>
      <w:proofErr w:type="spellStart"/>
      <w:r w:rsidR="00EA1A5B" w:rsidRPr="00EA1A5B">
        <w:rPr>
          <w:rFonts w:ascii="Times New Roman" w:hAnsi="Times New Roman"/>
          <w:b/>
          <w:color w:val="auto"/>
          <w:sz w:val="24"/>
          <w:szCs w:val="24"/>
        </w:rPr>
        <w:t>apsaugos</w:t>
      </w:r>
      <w:proofErr w:type="spellEnd"/>
      <w:r w:rsidR="00EA1A5B" w:rsidRPr="00EA1A5B">
        <w:rPr>
          <w:rFonts w:ascii="Times New Roman" w:hAnsi="Times New Roman"/>
          <w:b/>
          <w:color w:val="auto"/>
          <w:sz w:val="24"/>
          <w:szCs w:val="24"/>
        </w:rPr>
        <w:t xml:space="preserve"> </w:t>
      </w:r>
      <w:proofErr w:type="spellStart"/>
      <w:r w:rsidR="00EA1A5B" w:rsidRPr="00EA1A5B">
        <w:rPr>
          <w:rFonts w:ascii="Times New Roman" w:hAnsi="Times New Roman"/>
          <w:b/>
          <w:color w:val="auto"/>
          <w:sz w:val="24"/>
          <w:szCs w:val="24"/>
        </w:rPr>
        <w:t>rėmimo</w:t>
      </w:r>
      <w:proofErr w:type="spellEnd"/>
      <w:r w:rsidR="00EA1A5B" w:rsidRPr="00EA1A5B">
        <w:rPr>
          <w:rFonts w:ascii="Times New Roman" w:hAnsi="Times New Roman"/>
          <w:b/>
          <w:color w:val="auto"/>
          <w:sz w:val="24"/>
          <w:szCs w:val="24"/>
        </w:rPr>
        <w:t xml:space="preserve"> </w:t>
      </w:r>
      <w:proofErr w:type="spellStart"/>
      <w:r w:rsidR="00EA1A5B" w:rsidRPr="00EA1A5B">
        <w:rPr>
          <w:rFonts w:ascii="Times New Roman" w:hAnsi="Times New Roman"/>
          <w:b/>
          <w:color w:val="auto"/>
          <w:sz w:val="24"/>
          <w:szCs w:val="24"/>
        </w:rPr>
        <w:t>specialiosios</w:t>
      </w:r>
      <w:proofErr w:type="spellEnd"/>
      <w:r w:rsidR="00EA1A5B" w:rsidRPr="00EA1A5B">
        <w:rPr>
          <w:rFonts w:ascii="Times New Roman" w:hAnsi="Times New Roman"/>
          <w:b/>
          <w:color w:val="auto"/>
          <w:sz w:val="24"/>
          <w:szCs w:val="24"/>
        </w:rPr>
        <w:t xml:space="preserve"> </w:t>
      </w:r>
      <w:proofErr w:type="spellStart"/>
      <w:r w:rsidR="00EA1A5B" w:rsidRPr="00EA1A5B">
        <w:rPr>
          <w:rFonts w:ascii="Times New Roman" w:hAnsi="Times New Roman"/>
          <w:b/>
          <w:color w:val="auto"/>
          <w:sz w:val="24"/>
          <w:szCs w:val="24"/>
        </w:rPr>
        <w:t>programos</w:t>
      </w:r>
      <w:proofErr w:type="spellEnd"/>
      <w:r w:rsidR="00EA1A5B" w:rsidRPr="00EA1A5B">
        <w:rPr>
          <w:rFonts w:ascii="Times New Roman" w:hAnsi="Times New Roman"/>
          <w:b/>
          <w:color w:val="auto"/>
          <w:sz w:val="24"/>
          <w:szCs w:val="24"/>
        </w:rPr>
        <w:t xml:space="preserve"> </w:t>
      </w:r>
    </w:p>
    <w:p w14:paraId="659AB6B3" w14:textId="047B61B8" w:rsidR="00EA1A5B" w:rsidRPr="00EA1A5B" w:rsidRDefault="00EA1A5B" w:rsidP="00EA1A5B">
      <w:pPr>
        <w:pStyle w:val="MAZAS"/>
        <w:ind w:firstLine="0"/>
        <w:jc w:val="center"/>
        <w:rPr>
          <w:rFonts w:ascii="Times New Roman" w:hAnsi="Times New Roman"/>
          <w:b/>
          <w:color w:val="auto"/>
          <w:sz w:val="24"/>
          <w:szCs w:val="24"/>
        </w:rPr>
      </w:pPr>
      <w:r w:rsidRPr="00EA1A5B">
        <w:rPr>
          <w:rFonts w:ascii="Times New Roman" w:hAnsi="Times New Roman"/>
          <w:b/>
          <w:color w:val="auto"/>
          <w:sz w:val="24"/>
          <w:szCs w:val="24"/>
        </w:rPr>
        <w:t>(</w:t>
      </w:r>
      <w:proofErr w:type="spellStart"/>
      <w:r w:rsidRPr="00EA1A5B">
        <w:rPr>
          <w:rFonts w:ascii="Times New Roman" w:hAnsi="Times New Roman"/>
          <w:b/>
          <w:color w:val="auto"/>
          <w:sz w:val="24"/>
          <w:szCs w:val="24"/>
        </w:rPr>
        <w:t>toliau</w:t>
      </w:r>
      <w:proofErr w:type="spellEnd"/>
      <w:r w:rsidRPr="00EA1A5B">
        <w:rPr>
          <w:rFonts w:ascii="Times New Roman" w:hAnsi="Times New Roman"/>
          <w:b/>
          <w:color w:val="auto"/>
          <w:sz w:val="24"/>
          <w:szCs w:val="24"/>
        </w:rPr>
        <w:t xml:space="preserve"> – </w:t>
      </w:r>
      <w:proofErr w:type="spellStart"/>
      <w:r w:rsidRPr="00EA1A5B">
        <w:rPr>
          <w:rFonts w:ascii="Times New Roman" w:hAnsi="Times New Roman"/>
          <w:b/>
          <w:color w:val="auto"/>
          <w:sz w:val="24"/>
          <w:szCs w:val="24"/>
        </w:rPr>
        <w:t>programos</w:t>
      </w:r>
      <w:proofErr w:type="spellEnd"/>
      <w:r w:rsidRPr="00EA1A5B">
        <w:rPr>
          <w:rFonts w:ascii="Times New Roman" w:hAnsi="Times New Roman"/>
          <w:b/>
          <w:color w:val="auto"/>
          <w:sz w:val="24"/>
          <w:szCs w:val="24"/>
        </w:rPr>
        <w:t xml:space="preserve">) </w:t>
      </w:r>
      <w:proofErr w:type="spellStart"/>
      <w:r w:rsidRPr="00EA1A5B">
        <w:rPr>
          <w:rFonts w:ascii="Times New Roman" w:hAnsi="Times New Roman"/>
          <w:b/>
          <w:color w:val="auto"/>
          <w:sz w:val="24"/>
          <w:szCs w:val="24"/>
        </w:rPr>
        <w:t>lėšas</w:t>
      </w:r>
      <w:proofErr w:type="spellEnd"/>
    </w:p>
    <w:p w14:paraId="7B5FE58A" w14:textId="77777777" w:rsidR="00EA1A5B" w:rsidRPr="00EA1A5B" w:rsidRDefault="00EA1A5B" w:rsidP="00EA1A5B">
      <w:pPr>
        <w:autoSpaceDE w:val="0"/>
        <w:autoSpaceDN w:val="0"/>
        <w:adjustRightInd w:val="0"/>
        <w:jc w:val="cente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7548"/>
        <w:gridCol w:w="1267"/>
      </w:tblGrid>
      <w:tr w:rsidR="00EA1A5B" w:rsidRPr="00EA1A5B" w14:paraId="1320933D" w14:textId="77777777" w:rsidTr="006E0272">
        <w:tc>
          <w:tcPr>
            <w:tcW w:w="709" w:type="dxa"/>
          </w:tcPr>
          <w:p w14:paraId="28F5CA48" w14:textId="77777777" w:rsidR="00EA1A5B" w:rsidRPr="00EA1A5B" w:rsidRDefault="00EA1A5B" w:rsidP="00EA1A5B">
            <w:pPr>
              <w:autoSpaceDE w:val="0"/>
              <w:autoSpaceDN w:val="0"/>
              <w:adjustRightInd w:val="0"/>
              <w:jc w:val="center"/>
              <w:rPr>
                <w:b/>
                <w:color w:val="auto"/>
              </w:rPr>
            </w:pPr>
            <w:r w:rsidRPr="00EA1A5B">
              <w:rPr>
                <w:b/>
                <w:color w:val="auto"/>
              </w:rPr>
              <w:t>Eil. Nr.</w:t>
            </w:r>
          </w:p>
        </w:tc>
        <w:tc>
          <w:tcPr>
            <w:tcW w:w="7655" w:type="dxa"/>
          </w:tcPr>
          <w:p w14:paraId="785DFC67" w14:textId="77777777" w:rsidR="00EA1A5B" w:rsidRPr="00EA1A5B" w:rsidRDefault="00EA1A5B" w:rsidP="00EA1A5B">
            <w:pPr>
              <w:autoSpaceDE w:val="0"/>
              <w:autoSpaceDN w:val="0"/>
              <w:adjustRightInd w:val="0"/>
              <w:ind w:firstLine="312"/>
              <w:jc w:val="center"/>
              <w:rPr>
                <w:b/>
                <w:color w:val="auto"/>
              </w:rPr>
            </w:pPr>
            <w:r w:rsidRPr="00EA1A5B">
              <w:rPr>
                <w:b/>
                <w:color w:val="auto"/>
              </w:rPr>
              <w:t>(1) Programos finansavimo šaltiniai</w:t>
            </w:r>
          </w:p>
        </w:tc>
        <w:tc>
          <w:tcPr>
            <w:tcW w:w="1275" w:type="dxa"/>
          </w:tcPr>
          <w:p w14:paraId="48A8E9DD" w14:textId="77777777" w:rsidR="00EA1A5B" w:rsidRPr="00EA1A5B" w:rsidRDefault="00EA1A5B" w:rsidP="00EA1A5B">
            <w:pPr>
              <w:autoSpaceDE w:val="0"/>
              <w:autoSpaceDN w:val="0"/>
              <w:adjustRightInd w:val="0"/>
              <w:jc w:val="center"/>
              <w:rPr>
                <w:b/>
                <w:color w:val="auto"/>
              </w:rPr>
            </w:pPr>
            <w:r w:rsidRPr="00EA1A5B">
              <w:rPr>
                <w:b/>
                <w:color w:val="auto"/>
              </w:rPr>
              <w:t>Lėšos, Eur</w:t>
            </w:r>
          </w:p>
        </w:tc>
      </w:tr>
      <w:tr w:rsidR="00EA1A5B" w:rsidRPr="00EA1A5B" w14:paraId="263D691E" w14:textId="77777777" w:rsidTr="006E0272">
        <w:tc>
          <w:tcPr>
            <w:tcW w:w="709" w:type="dxa"/>
          </w:tcPr>
          <w:p w14:paraId="63BD375E"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w:t>
            </w:r>
          </w:p>
        </w:tc>
        <w:tc>
          <w:tcPr>
            <w:tcW w:w="7655" w:type="dxa"/>
          </w:tcPr>
          <w:p w14:paraId="6D01F16E"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Mokesčiai už teršalų išmetimą į aplinką</w:t>
            </w:r>
          </w:p>
        </w:tc>
        <w:tc>
          <w:tcPr>
            <w:tcW w:w="1275" w:type="dxa"/>
          </w:tcPr>
          <w:p w14:paraId="7E97F275"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25 304</w:t>
            </w:r>
          </w:p>
        </w:tc>
      </w:tr>
      <w:tr w:rsidR="00EA1A5B" w:rsidRPr="00EA1A5B" w14:paraId="6DA66870" w14:textId="77777777" w:rsidTr="006E0272">
        <w:tc>
          <w:tcPr>
            <w:tcW w:w="709" w:type="dxa"/>
          </w:tcPr>
          <w:p w14:paraId="1CF66C0F"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1.2.</w:t>
            </w:r>
          </w:p>
        </w:tc>
        <w:tc>
          <w:tcPr>
            <w:tcW w:w="7655" w:type="dxa"/>
          </w:tcPr>
          <w:p w14:paraId="349C2BDB" w14:textId="77777777" w:rsidR="00EA1A5B" w:rsidRPr="00EA1A5B" w:rsidRDefault="00EA1A5B" w:rsidP="00EA1A5B">
            <w:pPr>
              <w:widowControl w:val="0"/>
              <w:suppressAutoHyphens/>
              <w:autoSpaceDE w:val="0"/>
              <w:autoSpaceDN w:val="0"/>
              <w:adjustRightInd w:val="0"/>
              <w:jc w:val="both"/>
              <w:rPr>
                <w:color w:val="auto"/>
              </w:rPr>
            </w:pPr>
            <w:r w:rsidRPr="00EA1A5B">
              <w:rPr>
                <w:color w:val="000000"/>
              </w:rPr>
              <w:t>Mokesčiai už valstybinius gamtos išteklius (naudingąsias iškasenas, vandenį, statybinį gruntą ir angliavandenilius)</w:t>
            </w:r>
          </w:p>
        </w:tc>
        <w:tc>
          <w:tcPr>
            <w:tcW w:w="1275" w:type="dxa"/>
          </w:tcPr>
          <w:p w14:paraId="3546BD1D" w14:textId="77777777" w:rsidR="00EA1A5B" w:rsidRPr="00681733" w:rsidRDefault="00EA1A5B" w:rsidP="00EA1A5B">
            <w:pPr>
              <w:widowControl w:val="0"/>
              <w:suppressAutoHyphens/>
              <w:autoSpaceDE w:val="0"/>
              <w:autoSpaceDN w:val="0"/>
              <w:adjustRightInd w:val="0"/>
              <w:jc w:val="center"/>
              <w:rPr>
                <w:strike/>
                <w:color w:val="auto"/>
              </w:rPr>
            </w:pPr>
            <w:r w:rsidRPr="00681733">
              <w:rPr>
                <w:strike/>
                <w:color w:val="auto"/>
              </w:rPr>
              <w:t>5 255</w:t>
            </w:r>
          </w:p>
          <w:p w14:paraId="664B3112" w14:textId="6BAC0F79" w:rsidR="00681733" w:rsidRPr="00681733" w:rsidRDefault="00681733" w:rsidP="00501C5D">
            <w:pPr>
              <w:widowControl w:val="0"/>
              <w:suppressAutoHyphens/>
              <w:autoSpaceDE w:val="0"/>
              <w:autoSpaceDN w:val="0"/>
              <w:adjustRightInd w:val="0"/>
              <w:jc w:val="center"/>
              <w:rPr>
                <w:b/>
                <w:color w:val="auto"/>
              </w:rPr>
            </w:pPr>
            <w:r w:rsidRPr="00681733">
              <w:rPr>
                <w:b/>
                <w:color w:val="auto"/>
              </w:rPr>
              <w:t>5 07</w:t>
            </w:r>
            <w:r w:rsidR="00501C5D">
              <w:rPr>
                <w:b/>
                <w:color w:val="auto"/>
              </w:rPr>
              <w:t>3</w:t>
            </w:r>
          </w:p>
        </w:tc>
      </w:tr>
      <w:tr w:rsidR="00EA1A5B" w:rsidRPr="00EA1A5B" w14:paraId="2A48D0F3" w14:textId="77777777" w:rsidTr="006E0272">
        <w:tc>
          <w:tcPr>
            <w:tcW w:w="709" w:type="dxa"/>
          </w:tcPr>
          <w:p w14:paraId="240175EB"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1.3.</w:t>
            </w:r>
          </w:p>
        </w:tc>
        <w:tc>
          <w:tcPr>
            <w:tcW w:w="7655" w:type="dxa"/>
          </w:tcPr>
          <w:p w14:paraId="67157B21"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Lėšos, gautos kaip želdinių atkuriamosios vertės kompensacija</w:t>
            </w:r>
          </w:p>
        </w:tc>
        <w:tc>
          <w:tcPr>
            <w:tcW w:w="1275" w:type="dxa"/>
          </w:tcPr>
          <w:p w14:paraId="3E219B1F"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137</w:t>
            </w:r>
          </w:p>
        </w:tc>
      </w:tr>
      <w:tr w:rsidR="00EA1A5B" w:rsidRPr="00EA1A5B" w14:paraId="2CD10019" w14:textId="77777777" w:rsidTr="006E0272">
        <w:tc>
          <w:tcPr>
            <w:tcW w:w="709" w:type="dxa"/>
          </w:tcPr>
          <w:p w14:paraId="4684C834"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1.4.</w:t>
            </w:r>
          </w:p>
        </w:tc>
        <w:tc>
          <w:tcPr>
            <w:tcW w:w="7655" w:type="dxa"/>
          </w:tcPr>
          <w:p w14:paraId="6F014921"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Savanoriškos juridinių ir fizinių asmenų įmokos ir kitos teisėtai gautos lėšos</w:t>
            </w:r>
          </w:p>
        </w:tc>
        <w:tc>
          <w:tcPr>
            <w:tcW w:w="1275" w:type="dxa"/>
          </w:tcPr>
          <w:p w14:paraId="1F5F79D1"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27</w:t>
            </w:r>
          </w:p>
        </w:tc>
      </w:tr>
      <w:tr w:rsidR="00EA1A5B" w:rsidRPr="00EA1A5B" w14:paraId="6BD01DD4" w14:textId="77777777" w:rsidTr="006E0272">
        <w:tc>
          <w:tcPr>
            <w:tcW w:w="709" w:type="dxa"/>
          </w:tcPr>
          <w:p w14:paraId="68FD8942"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1.5.</w:t>
            </w:r>
          </w:p>
        </w:tc>
        <w:tc>
          <w:tcPr>
            <w:tcW w:w="7655" w:type="dxa"/>
          </w:tcPr>
          <w:p w14:paraId="6187A26F"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Iš viso (1.1 + 1.2 + 1.3 + 1.4)</w:t>
            </w:r>
          </w:p>
        </w:tc>
        <w:tc>
          <w:tcPr>
            <w:tcW w:w="1275" w:type="dxa"/>
          </w:tcPr>
          <w:p w14:paraId="2D4F686C" w14:textId="77777777" w:rsidR="00EA1A5B" w:rsidRPr="00681733" w:rsidRDefault="00EA1A5B" w:rsidP="00EA1A5B">
            <w:pPr>
              <w:widowControl w:val="0"/>
              <w:suppressAutoHyphens/>
              <w:autoSpaceDE w:val="0"/>
              <w:autoSpaceDN w:val="0"/>
              <w:adjustRightInd w:val="0"/>
              <w:jc w:val="center"/>
              <w:rPr>
                <w:strike/>
                <w:color w:val="auto"/>
              </w:rPr>
            </w:pPr>
            <w:r w:rsidRPr="00681733">
              <w:rPr>
                <w:strike/>
                <w:color w:val="auto"/>
              </w:rPr>
              <w:t>30 723</w:t>
            </w:r>
          </w:p>
          <w:p w14:paraId="2B6F6706" w14:textId="42DA82CD" w:rsidR="00681733" w:rsidRPr="00681733" w:rsidRDefault="00681733" w:rsidP="00501C5D">
            <w:pPr>
              <w:widowControl w:val="0"/>
              <w:suppressAutoHyphens/>
              <w:autoSpaceDE w:val="0"/>
              <w:autoSpaceDN w:val="0"/>
              <w:adjustRightInd w:val="0"/>
              <w:jc w:val="center"/>
              <w:rPr>
                <w:b/>
                <w:color w:val="auto"/>
              </w:rPr>
            </w:pPr>
            <w:r w:rsidRPr="00681733">
              <w:rPr>
                <w:b/>
                <w:color w:val="auto"/>
              </w:rPr>
              <w:t>30 54</w:t>
            </w:r>
            <w:r w:rsidR="00501C5D">
              <w:rPr>
                <w:b/>
                <w:color w:val="auto"/>
              </w:rPr>
              <w:t>1</w:t>
            </w:r>
          </w:p>
        </w:tc>
      </w:tr>
      <w:tr w:rsidR="00EA1A5B" w:rsidRPr="00EA1A5B" w14:paraId="0FAF339F" w14:textId="77777777" w:rsidTr="006E0272">
        <w:tc>
          <w:tcPr>
            <w:tcW w:w="709" w:type="dxa"/>
          </w:tcPr>
          <w:p w14:paraId="2A154740" w14:textId="77777777" w:rsidR="00EA1A5B" w:rsidRPr="00EA1A5B" w:rsidRDefault="00EA1A5B" w:rsidP="00EA1A5B">
            <w:pPr>
              <w:widowControl w:val="0"/>
              <w:suppressAutoHyphens/>
              <w:autoSpaceDE w:val="0"/>
              <w:autoSpaceDN w:val="0"/>
              <w:adjustRightInd w:val="0"/>
              <w:jc w:val="center"/>
              <w:rPr>
                <w:color w:val="000000"/>
              </w:rPr>
            </w:pPr>
            <w:r w:rsidRPr="00EA1A5B">
              <w:rPr>
                <w:color w:val="000000"/>
              </w:rPr>
              <w:t>1.6.</w:t>
            </w:r>
          </w:p>
        </w:tc>
        <w:tc>
          <w:tcPr>
            <w:tcW w:w="7655" w:type="dxa"/>
          </w:tcPr>
          <w:p w14:paraId="0D5B3832" w14:textId="77777777" w:rsidR="00EA1A5B" w:rsidRPr="00EA1A5B" w:rsidRDefault="00EA1A5B" w:rsidP="00EA1A5B">
            <w:pPr>
              <w:widowControl w:val="0"/>
              <w:suppressAutoHyphens/>
              <w:autoSpaceDE w:val="0"/>
              <w:autoSpaceDN w:val="0"/>
              <w:adjustRightInd w:val="0"/>
              <w:jc w:val="both"/>
              <w:rPr>
                <w:color w:val="000000"/>
              </w:rPr>
            </w:pPr>
            <w:r w:rsidRPr="00EA1A5B">
              <w:rPr>
                <w:color w:val="auto"/>
              </w:rPr>
              <w:t>Mokesčiai, sumokėti už medžiojamųjų gyvūnų išteklių naudojimą</w:t>
            </w:r>
          </w:p>
        </w:tc>
        <w:tc>
          <w:tcPr>
            <w:tcW w:w="1275" w:type="dxa"/>
          </w:tcPr>
          <w:p w14:paraId="7F8796C0"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23 621</w:t>
            </w:r>
          </w:p>
        </w:tc>
      </w:tr>
      <w:tr w:rsidR="00EA1A5B" w:rsidRPr="00EA1A5B" w14:paraId="2996DEAA" w14:textId="77777777" w:rsidTr="006E0272">
        <w:tc>
          <w:tcPr>
            <w:tcW w:w="709" w:type="dxa"/>
          </w:tcPr>
          <w:p w14:paraId="4F5C1594" w14:textId="77777777" w:rsidR="00EA1A5B" w:rsidRPr="00EA1A5B" w:rsidRDefault="00EA1A5B" w:rsidP="00EA1A5B">
            <w:pPr>
              <w:widowControl w:val="0"/>
              <w:suppressAutoHyphens/>
              <w:autoSpaceDE w:val="0"/>
              <w:autoSpaceDN w:val="0"/>
              <w:adjustRightInd w:val="0"/>
              <w:jc w:val="center"/>
              <w:rPr>
                <w:color w:val="000000"/>
              </w:rPr>
            </w:pPr>
            <w:r w:rsidRPr="00EA1A5B">
              <w:rPr>
                <w:color w:val="000000"/>
              </w:rPr>
              <w:t>1.7.</w:t>
            </w:r>
          </w:p>
        </w:tc>
        <w:tc>
          <w:tcPr>
            <w:tcW w:w="7655" w:type="dxa"/>
          </w:tcPr>
          <w:p w14:paraId="1AB4BF29" w14:textId="77777777" w:rsidR="00EA1A5B" w:rsidRPr="00EA1A5B" w:rsidRDefault="00EA1A5B" w:rsidP="00EA1A5B">
            <w:pPr>
              <w:widowControl w:val="0"/>
              <w:suppressAutoHyphens/>
              <w:autoSpaceDE w:val="0"/>
              <w:autoSpaceDN w:val="0"/>
              <w:adjustRightInd w:val="0"/>
              <w:jc w:val="both"/>
              <w:rPr>
                <w:color w:val="000000"/>
              </w:rPr>
            </w:pPr>
            <w:r w:rsidRPr="00EA1A5B">
              <w:rPr>
                <w:color w:val="auto"/>
              </w:rPr>
              <w:t xml:space="preserve">Ankstesnio ataskaitinio laikotarpio ataskaitos atitinkamų lėšų likutis </w:t>
            </w:r>
          </w:p>
        </w:tc>
        <w:tc>
          <w:tcPr>
            <w:tcW w:w="1275" w:type="dxa"/>
          </w:tcPr>
          <w:p w14:paraId="23164D0E"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12 483</w:t>
            </w:r>
          </w:p>
        </w:tc>
      </w:tr>
      <w:tr w:rsidR="00EA1A5B" w:rsidRPr="00EA1A5B" w14:paraId="64625DDF" w14:textId="77777777" w:rsidTr="006E0272">
        <w:tc>
          <w:tcPr>
            <w:tcW w:w="709" w:type="dxa"/>
          </w:tcPr>
          <w:p w14:paraId="1BE8EBAA"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1.8.</w:t>
            </w:r>
          </w:p>
        </w:tc>
        <w:tc>
          <w:tcPr>
            <w:tcW w:w="7655" w:type="dxa"/>
          </w:tcPr>
          <w:p w14:paraId="51A58C4F"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Iš viso (1.6 + 1.7)</w:t>
            </w:r>
          </w:p>
        </w:tc>
        <w:tc>
          <w:tcPr>
            <w:tcW w:w="1275" w:type="dxa"/>
          </w:tcPr>
          <w:p w14:paraId="57048B57"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36 104</w:t>
            </w:r>
          </w:p>
        </w:tc>
      </w:tr>
      <w:tr w:rsidR="00EA1A5B" w:rsidRPr="00EA1A5B" w14:paraId="4D2F3A42" w14:textId="77777777" w:rsidTr="006E0272">
        <w:tc>
          <w:tcPr>
            <w:tcW w:w="709" w:type="dxa"/>
          </w:tcPr>
          <w:p w14:paraId="2CB828FA"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1.9.</w:t>
            </w:r>
          </w:p>
        </w:tc>
        <w:tc>
          <w:tcPr>
            <w:tcW w:w="7655" w:type="dxa"/>
          </w:tcPr>
          <w:p w14:paraId="3008C70D"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Faktinės ataskaitinio laikotarpio programos lėšos (1.5 + 1.8)</w:t>
            </w:r>
          </w:p>
        </w:tc>
        <w:tc>
          <w:tcPr>
            <w:tcW w:w="1275" w:type="dxa"/>
          </w:tcPr>
          <w:p w14:paraId="264FEE94" w14:textId="77777777" w:rsidR="00EA1A5B" w:rsidRPr="00681733" w:rsidRDefault="00EA1A5B" w:rsidP="00EA1A5B">
            <w:pPr>
              <w:widowControl w:val="0"/>
              <w:suppressAutoHyphens/>
              <w:autoSpaceDE w:val="0"/>
              <w:autoSpaceDN w:val="0"/>
              <w:adjustRightInd w:val="0"/>
              <w:jc w:val="center"/>
              <w:rPr>
                <w:strike/>
                <w:color w:val="auto"/>
              </w:rPr>
            </w:pPr>
            <w:r w:rsidRPr="00681733">
              <w:rPr>
                <w:strike/>
                <w:color w:val="auto"/>
              </w:rPr>
              <w:t>66 827</w:t>
            </w:r>
          </w:p>
          <w:p w14:paraId="5BC91B75" w14:textId="53D8D766" w:rsidR="00681733" w:rsidRPr="00681733" w:rsidRDefault="00681733" w:rsidP="00501C5D">
            <w:pPr>
              <w:widowControl w:val="0"/>
              <w:suppressAutoHyphens/>
              <w:autoSpaceDE w:val="0"/>
              <w:autoSpaceDN w:val="0"/>
              <w:adjustRightInd w:val="0"/>
              <w:jc w:val="center"/>
              <w:rPr>
                <w:b/>
                <w:color w:val="auto"/>
              </w:rPr>
            </w:pPr>
            <w:r w:rsidRPr="00681733">
              <w:rPr>
                <w:b/>
                <w:color w:val="auto"/>
              </w:rPr>
              <w:t>66 64</w:t>
            </w:r>
            <w:r w:rsidR="00501C5D">
              <w:rPr>
                <w:b/>
                <w:color w:val="auto"/>
              </w:rPr>
              <w:t>5</w:t>
            </w:r>
          </w:p>
        </w:tc>
      </w:tr>
    </w:tbl>
    <w:p w14:paraId="27DADF41" w14:textId="77777777" w:rsidR="00EA1A5B" w:rsidRPr="00AC4588" w:rsidRDefault="00EA1A5B" w:rsidP="00EA1A5B">
      <w:pPr>
        <w:rPr>
          <w:color w:val="auto"/>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7567"/>
        <w:gridCol w:w="1258"/>
      </w:tblGrid>
      <w:tr w:rsidR="00EA1A5B" w:rsidRPr="00EA1A5B" w14:paraId="03A25D58" w14:textId="77777777" w:rsidTr="006E0272">
        <w:tc>
          <w:tcPr>
            <w:tcW w:w="696" w:type="dxa"/>
          </w:tcPr>
          <w:p w14:paraId="12B37BF6" w14:textId="77777777" w:rsidR="00EA1A5B" w:rsidRPr="00EA1A5B" w:rsidRDefault="00EA1A5B" w:rsidP="00EA1A5B">
            <w:pPr>
              <w:autoSpaceDE w:val="0"/>
              <w:autoSpaceDN w:val="0"/>
              <w:adjustRightInd w:val="0"/>
              <w:jc w:val="center"/>
              <w:rPr>
                <w:b/>
                <w:color w:val="auto"/>
              </w:rPr>
            </w:pPr>
            <w:r w:rsidRPr="00EA1A5B">
              <w:rPr>
                <w:b/>
                <w:color w:val="auto"/>
              </w:rPr>
              <w:t>Eil. Nr.</w:t>
            </w:r>
          </w:p>
        </w:tc>
        <w:tc>
          <w:tcPr>
            <w:tcW w:w="7677" w:type="dxa"/>
          </w:tcPr>
          <w:p w14:paraId="0AA73A74" w14:textId="77777777" w:rsidR="00EA1A5B" w:rsidRPr="00EA1A5B" w:rsidRDefault="00EA1A5B" w:rsidP="00EA1A5B">
            <w:pPr>
              <w:autoSpaceDE w:val="0"/>
              <w:autoSpaceDN w:val="0"/>
              <w:adjustRightInd w:val="0"/>
              <w:ind w:firstLine="312"/>
              <w:jc w:val="center"/>
              <w:rPr>
                <w:b/>
                <w:color w:val="auto"/>
              </w:rPr>
            </w:pPr>
            <w:r w:rsidRPr="00EA1A5B">
              <w:rPr>
                <w:b/>
                <w:color w:val="000000"/>
              </w:rPr>
              <w:t>(2) Savivaldybės visuomenės sveikatos rėmimo specialiajai programai skirtos lėšos</w:t>
            </w:r>
          </w:p>
        </w:tc>
        <w:tc>
          <w:tcPr>
            <w:tcW w:w="1266" w:type="dxa"/>
          </w:tcPr>
          <w:p w14:paraId="4C7A1C74" w14:textId="77777777" w:rsidR="00EA1A5B" w:rsidRPr="00EA1A5B" w:rsidRDefault="00EA1A5B" w:rsidP="00EA1A5B">
            <w:pPr>
              <w:autoSpaceDE w:val="0"/>
              <w:autoSpaceDN w:val="0"/>
              <w:adjustRightInd w:val="0"/>
              <w:jc w:val="center"/>
              <w:rPr>
                <w:b/>
                <w:color w:val="auto"/>
              </w:rPr>
            </w:pPr>
            <w:r w:rsidRPr="00EA1A5B">
              <w:rPr>
                <w:b/>
                <w:color w:val="auto"/>
              </w:rPr>
              <w:t>Lėšos, Eur</w:t>
            </w:r>
          </w:p>
        </w:tc>
      </w:tr>
      <w:tr w:rsidR="00EA1A5B" w:rsidRPr="00EA1A5B" w14:paraId="4769B938" w14:textId="77777777" w:rsidTr="006E0272">
        <w:tc>
          <w:tcPr>
            <w:tcW w:w="696" w:type="dxa"/>
          </w:tcPr>
          <w:p w14:paraId="06E3AC39"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1.10.</w:t>
            </w:r>
          </w:p>
        </w:tc>
        <w:tc>
          <w:tcPr>
            <w:tcW w:w="7677" w:type="dxa"/>
          </w:tcPr>
          <w:p w14:paraId="6752C379"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 xml:space="preserve">20 procentų Savivaldybių aplinkos apsaugos rėmimo specialiosios programos lėšų, neįskaitant įplaukų už </w:t>
            </w:r>
            <w:r w:rsidRPr="00EA1A5B">
              <w:rPr>
                <w:color w:val="000000"/>
              </w:rPr>
              <w:t>medžioklės plotų naudotojų mokesčius, mokamus įstatymų nustatytomis proporcijomis ir tvarka už medžiojamųjų gyvūnų išteklių naudojimą</w:t>
            </w:r>
          </w:p>
        </w:tc>
        <w:tc>
          <w:tcPr>
            <w:tcW w:w="1266" w:type="dxa"/>
          </w:tcPr>
          <w:p w14:paraId="462C1E6A" w14:textId="77777777" w:rsidR="00EA1A5B" w:rsidRPr="00F510C7" w:rsidRDefault="00EA1A5B" w:rsidP="00EA1A5B">
            <w:pPr>
              <w:widowControl w:val="0"/>
              <w:suppressAutoHyphens/>
              <w:autoSpaceDE w:val="0"/>
              <w:autoSpaceDN w:val="0"/>
              <w:adjustRightInd w:val="0"/>
              <w:jc w:val="center"/>
              <w:rPr>
                <w:strike/>
                <w:color w:val="auto"/>
              </w:rPr>
            </w:pPr>
            <w:r w:rsidRPr="00F510C7">
              <w:rPr>
                <w:strike/>
                <w:color w:val="auto"/>
              </w:rPr>
              <w:t>6 145</w:t>
            </w:r>
          </w:p>
          <w:p w14:paraId="6D21DEB5" w14:textId="2597A891" w:rsidR="00F510C7" w:rsidRPr="00F510C7" w:rsidRDefault="00F510C7" w:rsidP="00EA1A5B">
            <w:pPr>
              <w:widowControl w:val="0"/>
              <w:suppressAutoHyphens/>
              <w:autoSpaceDE w:val="0"/>
              <w:autoSpaceDN w:val="0"/>
              <w:adjustRightInd w:val="0"/>
              <w:jc w:val="center"/>
              <w:rPr>
                <w:b/>
                <w:color w:val="auto"/>
              </w:rPr>
            </w:pPr>
            <w:r w:rsidRPr="00F510C7">
              <w:rPr>
                <w:b/>
                <w:color w:val="auto"/>
              </w:rPr>
              <w:t>6 108</w:t>
            </w:r>
          </w:p>
        </w:tc>
      </w:tr>
      <w:tr w:rsidR="00EA1A5B" w:rsidRPr="00EA1A5B" w14:paraId="49F1CA31" w14:textId="77777777" w:rsidTr="006E0272">
        <w:tc>
          <w:tcPr>
            <w:tcW w:w="696" w:type="dxa"/>
          </w:tcPr>
          <w:p w14:paraId="3DF36FBD"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1.11.</w:t>
            </w:r>
          </w:p>
        </w:tc>
        <w:tc>
          <w:tcPr>
            <w:tcW w:w="7677" w:type="dxa"/>
          </w:tcPr>
          <w:p w14:paraId="3F1269B2"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 xml:space="preserve">Ankstesnio ataskaitinio laikotarpio ataskaitos atitinkamų lėšų likutis </w:t>
            </w:r>
          </w:p>
        </w:tc>
        <w:tc>
          <w:tcPr>
            <w:tcW w:w="1266" w:type="dxa"/>
          </w:tcPr>
          <w:p w14:paraId="406DA8CE"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9 221</w:t>
            </w:r>
          </w:p>
        </w:tc>
      </w:tr>
      <w:tr w:rsidR="00EA1A5B" w:rsidRPr="00EA1A5B" w14:paraId="31230ECD" w14:textId="77777777" w:rsidTr="006E0272">
        <w:tc>
          <w:tcPr>
            <w:tcW w:w="696" w:type="dxa"/>
          </w:tcPr>
          <w:p w14:paraId="5BE68E18"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lastRenderedPageBreak/>
              <w:t>1.12.</w:t>
            </w:r>
          </w:p>
        </w:tc>
        <w:tc>
          <w:tcPr>
            <w:tcW w:w="7677" w:type="dxa"/>
          </w:tcPr>
          <w:p w14:paraId="36E615D2"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Iš viso (1.10 + 1.11)</w:t>
            </w:r>
          </w:p>
        </w:tc>
        <w:tc>
          <w:tcPr>
            <w:tcW w:w="1266" w:type="dxa"/>
          </w:tcPr>
          <w:p w14:paraId="1611F02C" w14:textId="77777777" w:rsidR="00EA1A5B" w:rsidRPr="00F510C7" w:rsidRDefault="00EA1A5B" w:rsidP="00EA1A5B">
            <w:pPr>
              <w:widowControl w:val="0"/>
              <w:suppressAutoHyphens/>
              <w:autoSpaceDE w:val="0"/>
              <w:autoSpaceDN w:val="0"/>
              <w:adjustRightInd w:val="0"/>
              <w:jc w:val="center"/>
              <w:rPr>
                <w:strike/>
                <w:color w:val="auto"/>
              </w:rPr>
            </w:pPr>
            <w:r w:rsidRPr="00F510C7">
              <w:rPr>
                <w:strike/>
                <w:color w:val="auto"/>
              </w:rPr>
              <w:t>15 366</w:t>
            </w:r>
          </w:p>
          <w:p w14:paraId="33DFF0BB" w14:textId="49377C0F" w:rsidR="00F510C7" w:rsidRPr="00F510C7" w:rsidRDefault="00F510C7" w:rsidP="00EA1A5B">
            <w:pPr>
              <w:widowControl w:val="0"/>
              <w:suppressAutoHyphens/>
              <w:autoSpaceDE w:val="0"/>
              <w:autoSpaceDN w:val="0"/>
              <w:adjustRightInd w:val="0"/>
              <w:jc w:val="center"/>
              <w:rPr>
                <w:b/>
                <w:color w:val="auto"/>
              </w:rPr>
            </w:pPr>
            <w:r w:rsidRPr="00F510C7">
              <w:rPr>
                <w:b/>
                <w:color w:val="auto"/>
              </w:rPr>
              <w:t>15 329</w:t>
            </w:r>
          </w:p>
        </w:tc>
      </w:tr>
    </w:tbl>
    <w:p w14:paraId="28FB9249" w14:textId="77777777" w:rsidR="00EA1A5B" w:rsidRPr="00AC4588" w:rsidRDefault="00EA1A5B" w:rsidP="00EA1A5B">
      <w:pPr>
        <w:rPr>
          <w:color w:val="auto"/>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7567"/>
        <w:gridCol w:w="1258"/>
      </w:tblGrid>
      <w:tr w:rsidR="00EA1A5B" w:rsidRPr="00EA1A5B" w14:paraId="6BC99186" w14:textId="77777777" w:rsidTr="006E0272">
        <w:tc>
          <w:tcPr>
            <w:tcW w:w="696" w:type="dxa"/>
          </w:tcPr>
          <w:p w14:paraId="5627BCC1" w14:textId="77777777" w:rsidR="00EA1A5B" w:rsidRPr="00EA1A5B" w:rsidRDefault="00EA1A5B" w:rsidP="00EA1A5B">
            <w:pPr>
              <w:widowControl w:val="0"/>
              <w:suppressAutoHyphens/>
              <w:autoSpaceDE w:val="0"/>
              <w:autoSpaceDN w:val="0"/>
              <w:adjustRightInd w:val="0"/>
              <w:jc w:val="center"/>
              <w:rPr>
                <w:b/>
                <w:color w:val="auto"/>
              </w:rPr>
            </w:pPr>
            <w:r w:rsidRPr="00EA1A5B">
              <w:rPr>
                <w:b/>
                <w:color w:val="auto"/>
              </w:rPr>
              <w:t>Eil. Nr.</w:t>
            </w:r>
          </w:p>
        </w:tc>
        <w:tc>
          <w:tcPr>
            <w:tcW w:w="7677" w:type="dxa"/>
          </w:tcPr>
          <w:p w14:paraId="4D8127D5" w14:textId="77777777" w:rsidR="00EA1A5B" w:rsidRPr="00EA1A5B" w:rsidRDefault="00EA1A5B" w:rsidP="00EA1A5B">
            <w:pPr>
              <w:autoSpaceDE w:val="0"/>
              <w:autoSpaceDN w:val="0"/>
              <w:adjustRightInd w:val="0"/>
              <w:ind w:firstLine="312"/>
              <w:jc w:val="center"/>
              <w:rPr>
                <w:b/>
                <w:color w:val="auto"/>
              </w:rPr>
            </w:pPr>
            <w:r w:rsidRPr="00EA1A5B">
              <w:rPr>
                <w:b/>
                <w:color w:val="auto"/>
              </w:rPr>
              <w:t>(3) Kitoms programos priemonėms skirtos lėšos</w:t>
            </w:r>
          </w:p>
        </w:tc>
        <w:tc>
          <w:tcPr>
            <w:tcW w:w="1266" w:type="dxa"/>
          </w:tcPr>
          <w:p w14:paraId="6EE1E98C" w14:textId="77777777" w:rsidR="00EA1A5B" w:rsidRPr="00EA1A5B" w:rsidRDefault="00EA1A5B" w:rsidP="00EA1A5B">
            <w:pPr>
              <w:autoSpaceDE w:val="0"/>
              <w:autoSpaceDN w:val="0"/>
              <w:adjustRightInd w:val="0"/>
              <w:jc w:val="center"/>
              <w:rPr>
                <w:b/>
                <w:color w:val="auto"/>
              </w:rPr>
            </w:pPr>
            <w:r w:rsidRPr="00EA1A5B">
              <w:rPr>
                <w:b/>
                <w:color w:val="auto"/>
              </w:rPr>
              <w:t>Lėšos, Eur</w:t>
            </w:r>
          </w:p>
        </w:tc>
      </w:tr>
      <w:tr w:rsidR="00EA1A5B" w:rsidRPr="00EA1A5B" w14:paraId="3505F045" w14:textId="77777777" w:rsidTr="006E0272">
        <w:tc>
          <w:tcPr>
            <w:tcW w:w="696" w:type="dxa"/>
          </w:tcPr>
          <w:p w14:paraId="2EE0B0A6"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1.13.</w:t>
            </w:r>
          </w:p>
        </w:tc>
        <w:tc>
          <w:tcPr>
            <w:tcW w:w="7677" w:type="dxa"/>
          </w:tcPr>
          <w:p w14:paraId="7CE5AA97"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 xml:space="preserve">80 procentų Savivaldybių aplinkos apsaugos rėmimo specialiosios programos lėšų, neįskaitant įplaukų už </w:t>
            </w:r>
            <w:r w:rsidRPr="00EA1A5B">
              <w:rPr>
                <w:color w:val="000000"/>
              </w:rPr>
              <w:t>medžioklės plotų naudotojų mokesčius, mokamus įstatymų nustatytomis proporcijomis ir tvarka už medžiojamųjų gyvūnų išteklių naudojimą</w:t>
            </w:r>
          </w:p>
        </w:tc>
        <w:tc>
          <w:tcPr>
            <w:tcW w:w="1266" w:type="dxa"/>
          </w:tcPr>
          <w:p w14:paraId="7C36CFD6" w14:textId="77777777" w:rsidR="00EA1A5B" w:rsidRPr="00182916" w:rsidRDefault="00EA1A5B" w:rsidP="00EA1A5B">
            <w:pPr>
              <w:widowControl w:val="0"/>
              <w:suppressAutoHyphens/>
              <w:autoSpaceDE w:val="0"/>
              <w:autoSpaceDN w:val="0"/>
              <w:adjustRightInd w:val="0"/>
              <w:jc w:val="center"/>
              <w:rPr>
                <w:strike/>
                <w:color w:val="auto"/>
              </w:rPr>
            </w:pPr>
            <w:r w:rsidRPr="00182916">
              <w:rPr>
                <w:strike/>
                <w:color w:val="auto"/>
              </w:rPr>
              <w:t>24 578</w:t>
            </w:r>
          </w:p>
          <w:p w14:paraId="11CE5E57" w14:textId="40CC5798" w:rsidR="00182916" w:rsidRPr="00182916" w:rsidRDefault="00182916" w:rsidP="00501C5D">
            <w:pPr>
              <w:widowControl w:val="0"/>
              <w:suppressAutoHyphens/>
              <w:autoSpaceDE w:val="0"/>
              <w:autoSpaceDN w:val="0"/>
              <w:adjustRightInd w:val="0"/>
              <w:jc w:val="center"/>
              <w:rPr>
                <w:b/>
                <w:color w:val="auto"/>
              </w:rPr>
            </w:pPr>
            <w:r w:rsidRPr="00182916">
              <w:rPr>
                <w:b/>
                <w:color w:val="auto"/>
              </w:rPr>
              <w:t>24 43</w:t>
            </w:r>
            <w:r w:rsidR="00501C5D">
              <w:rPr>
                <w:b/>
                <w:color w:val="auto"/>
              </w:rPr>
              <w:t>3</w:t>
            </w:r>
          </w:p>
        </w:tc>
      </w:tr>
      <w:tr w:rsidR="00EA1A5B" w:rsidRPr="00EA1A5B" w14:paraId="3C3436C9" w14:textId="77777777" w:rsidTr="006E0272">
        <w:tc>
          <w:tcPr>
            <w:tcW w:w="696" w:type="dxa"/>
          </w:tcPr>
          <w:p w14:paraId="3FDF578A"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1.14.</w:t>
            </w:r>
          </w:p>
        </w:tc>
        <w:tc>
          <w:tcPr>
            <w:tcW w:w="7677" w:type="dxa"/>
          </w:tcPr>
          <w:p w14:paraId="762E261E"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 xml:space="preserve">Ankstesnio ataskaitinio laikotarpio ataskaitos atitinkamų lėšų likutis </w:t>
            </w:r>
          </w:p>
        </w:tc>
        <w:tc>
          <w:tcPr>
            <w:tcW w:w="1266" w:type="dxa"/>
          </w:tcPr>
          <w:p w14:paraId="637936B2"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10 277</w:t>
            </w:r>
          </w:p>
        </w:tc>
      </w:tr>
      <w:tr w:rsidR="00EA1A5B" w:rsidRPr="00EA1A5B" w14:paraId="7B83490C" w14:textId="77777777" w:rsidTr="006E0272">
        <w:tc>
          <w:tcPr>
            <w:tcW w:w="696" w:type="dxa"/>
          </w:tcPr>
          <w:p w14:paraId="3A269AFB"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1.15.</w:t>
            </w:r>
          </w:p>
        </w:tc>
        <w:tc>
          <w:tcPr>
            <w:tcW w:w="7677" w:type="dxa"/>
          </w:tcPr>
          <w:p w14:paraId="7614607A"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Iš viso (1.13 + 1.14)</w:t>
            </w:r>
          </w:p>
        </w:tc>
        <w:tc>
          <w:tcPr>
            <w:tcW w:w="1266" w:type="dxa"/>
          </w:tcPr>
          <w:p w14:paraId="17CCC24A" w14:textId="77777777" w:rsidR="00EA1A5B" w:rsidRPr="00182916" w:rsidRDefault="00EA1A5B" w:rsidP="00EA1A5B">
            <w:pPr>
              <w:widowControl w:val="0"/>
              <w:suppressAutoHyphens/>
              <w:autoSpaceDE w:val="0"/>
              <w:autoSpaceDN w:val="0"/>
              <w:adjustRightInd w:val="0"/>
              <w:jc w:val="center"/>
              <w:rPr>
                <w:strike/>
                <w:color w:val="auto"/>
              </w:rPr>
            </w:pPr>
            <w:r w:rsidRPr="00182916">
              <w:rPr>
                <w:strike/>
                <w:color w:val="auto"/>
              </w:rPr>
              <w:t>34 855</w:t>
            </w:r>
          </w:p>
          <w:p w14:paraId="06C62B99" w14:textId="4B41E19F" w:rsidR="00182916" w:rsidRPr="00182916" w:rsidRDefault="00182916" w:rsidP="00501C5D">
            <w:pPr>
              <w:widowControl w:val="0"/>
              <w:suppressAutoHyphens/>
              <w:autoSpaceDE w:val="0"/>
              <w:autoSpaceDN w:val="0"/>
              <w:adjustRightInd w:val="0"/>
              <w:jc w:val="center"/>
              <w:rPr>
                <w:b/>
                <w:color w:val="auto"/>
              </w:rPr>
            </w:pPr>
            <w:r w:rsidRPr="00182916">
              <w:rPr>
                <w:b/>
                <w:color w:val="auto"/>
              </w:rPr>
              <w:t>34 7</w:t>
            </w:r>
            <w:r w:rsidR="00501C5D">
              <w:rPr>
                <w:b/>
                <w:color w:val="auto"/>
              </w:rPr>
              <w:t>1</w:t>
            </w:r>
            <w:r w:rsidRPr="00182916">
              <w:rPr>
                <w:b/>
                <w:color w:val="auto"/>
              </w:rPr>
              <w:t>0</w:t>
            </w:r>
            <w:r w:rsidR="00297495" w:rsidRPr="00297495">
              <w:rPr>
                <w:color w:val="auto"/>
              </w:rPr>
              <w:t>“.</w:t>
            </w:r>
          </w:p>
        </w:tc>
      </w:tr>
    </w:tbl>
    <w:p w14:paraId="3BC7ED7F" w14:textId="0BC7C582" w:rsidR="00305D03" w:rsidRDefault="00305D03" w:rsidP="00305D03">
      <w:pPr>
        <w:ind w:firstLine="1247"/>
        <w:jc w:val="both"/>
        <w:rPr>
          <w:color w:val="000000"/>
        </w:rPr>
      </w:pPr>
    </w:p>
    <w:p w14:paraId="39795EEA" w14:textId="27368F6C" w:rsidR="00297495" w:rsidRDefault="00297495" w:rsidP="00305D03">
      <w:pPr>
        <w:ind w:firstLine="1247"/>
        <w:jc w:val="both"/>
        <w:rPr>
          <w:color w:val="000000"/>
        </w:rPr>
      </w:pPr>
      <w:r w:rsidRPr="00297495">
        <w:rPr>
          <w:color w:val="000000"/>
        </w:rPr>
        <w:t>1.2. Pakeisti 5 dalį ir ją išdėstyti taip:</w:t>
      </w:r>
    </w:p>
    <w:p w14:paraId="7328ED3C" w14:textId="77777777" w:rsidR="00297495" w:rsidRDefault="00297495" w:rsidP="00305D03">
      <w:pPr>
        <w:ind w:firstLine="1247"/>
        <w:jc w:val="both"/>
        <w:rPr>
          <w:color w:val="000000"/>
        </w:rPr>
      </w:pPr>
    </w:p>
    <w:p w14:paraId="2E71D08B" w14:textId="6E4CC048" w:rsidR="00EA1A5B" w:rsidRPr="00EA1A5B" w:rsidRDefault="00297495" w:rsidP="00297495">
      <w:pPr>
        <w:autoSpaceDE w:val="0"/>
        <w:autoSpaceDN w:val="0"/>
        <w:adjustRightInd w:val="0"/>
        <w:jc w:val="center"/>
        <w:rPr>
          <w:b/>
          <w:color w:val="auto"/>
        </w:rPr>
      </w:pPr>
      <w:r w:rsidRPr="00297495">
        <w:rPr>
          <w:color w:val="auto"/>
        </w:rPr>
        <w:t>„</w:t>
      </w:r>
      <w:r w:rsidR="00EA1A5B" w:rsidRPr="00EA1A5B">
        <w:rPr>
          <w:b/>
          <w:color w:val="auto"/>
        </w:rPr>
        <w:t>5.</w:t>
      </w:r>
      <w:r w:rsidR="00EA1A5B" w:rsidRPr="00EA1A5B">
        <w:rPr>
          <w:color w:val="auto"/>
        </w:rPr>
        <w:t xml:space="preserve"> </w:t>
      </w:r>
      <w:r w:rsidR="00EA1A5B" w:rsidRPr="00EA1A5B">
        <w:rPr>
          <w:b/>
          <w:color w:val="auto"/>
        </w:rPr>
        <w:t>Ataskaitinio laikotarpio programos lėšų likučiai (nepanaudotos lėšos)</w:t>
      </w:r>
    </w:p>
    <w:p w14:paraId="5F5A37E4" w14:textId="77777777" w:rsidR="00EA1A5B" w:rsidRPr="00EA1A5B" w:rsidRDefault="00EA1A5B" w:rsidP="00EA1A5B">
      <w:pPr>
        <w:autoSpaceDE w:val="0"/>
        <w:autoSpaceDN w:val="0"/>
        <w:adjustRightInd w:val="0"/>
        <w:ind w:firstLine="1247"/>
        <w:jc w:val="both"/>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6"/>
        <w:gridCol w:w="7525"/>
        <w:gridCol w:w="1408"/>
      </w:tblGrid>
      <w:tr w:rsidR="00EA1A5B" w:rsidRPr="00EA1A5B" w14:paraId="13CD7354" w14:textId="77777777" w:rsidTr="006E0272">
        <w:tc>
          <w:tcPr>
            <w:tcW w:w="588" w:type="dxa"/>
            <w:gridSpan w:val="2"/>
          </w:tcPr>
          <w:p w14:paraId="231F060A" w14:textId="77777777" w:rsidR="00EA1A5B" w:rsidRPr="00EA1A5B" w:rsidRDefault="00EA1A5B" w:rsidP="00EA1A5B">
            <w:pPr>
              <w:widowControl w:val="0"/>
              <w:suppressAutoHyphens/>
              <w:autoSpaceDE w:val="0"/>
              <w:autoSpaceDN w:val="0"/>
              <w:adjustRightInd w:val="0"/>
              <w:jc w:val="center"/>
              <w:rPr>
                <w:b/>
                <w:color w:val="auto"/>
              </w:rPr>
            </w:pPr>
            <w:r w:rsidRPr="00EA1A5B">
              <w:rPr>
                <w:b/>
                <w:color w:val="auto"/>
              </w:rPr>
              <w:t>Eil. Nr.</w:t>
            </w:r>
          </w:p>
        </w:tc>
        <w:tc>
          <w:tcPr>
            <w:tcW w:w="7634" w:type="dxa"/>
          </w:tcPr>
          <w:p w14:paraId="783769CC" w14:textId="77777777" w:rsidR="00EA1A5B" w:rsidRPr="00EA1A5B" w:rsidRDefault="00EA1A5B" w:rsidP="00EA1A5B">
            <w:pPr>
              <w:widowControl w:val="0"/>
              <w:suppressAutoHyphens/>
              <w:autoSpaceDE w:val="0"/>
              <w:autoSpaceDN w:val="0"/>
              <w:adjustRightInd w:val="0"/>
              <w:jc w:val="center"/>
              <w:rPr>
                <w:b/>
                <w:color w:val="auto"/>
              </w:rPr>
            </w:pPr>
            <w:r w:rsidRPr="00EA1A5B">
              <w:rPr>
                <w:b/>
                <w:color w:val="auto"/>
              </w:rPr>
              <w:t>Programos priemonių grupės pavadinimas</w:t>
            </w:r>
          </w:p>
        </w:tc>
        <w:tc>
          <w:tcPr>
            <w:tcW w:w="1417" w:type="dxa"/>
          </w:tcPr>
          <w:p w14:paraId="00E2B1D9" w14:textId="77777777" w:rsidR="00EA1A5B" w:rsidRPr="00EA1A5B" w:rsidRDefault="00EA1A5B" w:rsidP="00EA1A5B">
            <w:pPr>
              <w:widowControl w:val="0"/>
              <w:suppressAutoHyphens/>
              <w:autoSpaceDE w:val="0"/>
              <w:autoSpaceDN w:val="0"/>
              <w:adjustRightInd w:val="0"/>
              <w:jc w:val="center"/>
              <w:rPr>
                <w:b/>
                <w:color w:val="auto"/>
              </w:rPr>
            </w:pPr>
            <w:r w:rsidRPr="00EA1A5B">
              <w:rPr>
                <w:b/>
                <w:color w:val="auto"/>
              </w:rPr>
              <w:t>Lėšų likutis, Eur</w:t>
            </w:r>
          </w:p>
        </w:tc>
      </w:tr>
      <w:tr w:rsidR="00EA1A5B" w:rsidRPr="00EA1A5B" w14:paraId="1D90F2CA" w14:textId="77777777" w:rsidTr="006E0272">
        <w:tc>
          <w:tcPr>
            <w:tcW w:w="588" w:type="dxa"/>
            <w:gridSpan w:val="2"/>
          </w:tcPr>
          <w:p w14:paraId="4BCE1869"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5.1.</w:t>
            </w:r>
          </w:p>
        </w:tc>
        <w:tc>
          <w:tcPr>
            <w:tcW w:w="7634" w:type="dxa"/>
          </w:tcPr>
          <w:p w14:paraId="3C8B50A5"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Programos priemonių grupė, kuriai naudojamos lėšos, surinktos už medžiojamųjų gyvūnų išteklių naudojimą (1.8–2)</w:t>
            </w:r>
          </w:p>
        </w:tc>
        <w:tc>
          <w:tcPr>
            <w:tcW w:w="1417" w:type="dxa"/>
          </w:tcPr>
          <w:p w14:paraId="47A199AA"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873</w:t>
            </w:r>
          </w:p>
        </w:tc>
      </w:tr>
      <w:tr w:rsidR="00EA1A5B" w:rsidRPr="00EA1A5B" w14:paraId="4E4A2CCA" w14:textId="77777777" w:rsidTr="006E0272">
        <w:tc>
          <w:tcPr>
            <w:tcW w:w="588" w:type="dxa"/>
            <w:gridSpan w:val="2"/>
          </w:tcPr>
          <w:p w14:paraId="5CBEF5AA"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5.2.</w:t>
            </w:r>
          </w:p>
        </w:tc>
        <w:tc>
          <w:tcPr>
            <w:tcW w:w="7634" w:type="dxa"/>
          </w:tcPr>
          <w:p w14:paraId="24E36323" w14:textId="77777777" w:rsidR="00EA1A5B" w:rsidRPr="00EA1A5B" w:rsidRDefault="00EA1A5B" w:rsidP="00EA1A5B">
            <w:pPr>
              <w:widowControl w:val="0"/>
              <w:suppressAutoHyphens/>
              <w:autoSpaceDE w:val="0"/>
              <w:autoSpaceDN w:val="0"/>
              <w:adjustRightInd w:val="0"/>
              <w:jc w:val="both"/>
              <w:rPr>
                <w:color w:val="auto"/>
              </w:rPr>
            </w:pPr>
            <w:r w:rsidRPr="00EA1A5B">
              <w:rPr>
                <w:color w:val="000000"/>
              </w:rPr>
              <w:t xml:space="preserve">Savivaldybės visuomenės sveikatos rėmimo specialioji programa </w:t>
            </w:r>
            <w:r w:rsidRPr="00EA1A5B">
              <w:rPr>
                <w:color w:val="auto"/>
              </w:rPr>
              <w:t>(1.12–3)</w:t>
            </w:r>
          </w:p>
        </w:tc>
        <w:tc>
          <w:tcPr>
            <w:tcW w:w="1417" w:type="dxa"/>
          </w:tcPr>
          <w:p w14:paraId="3E12F733" w14:textId="77777777" w:rsidR="00EA1A5B" w:rsidRPr="00567816" w:rsidRDefault="00EA1A5B" w:rsidP="00EA1A5B">
            <w:pPr>
              <w:widowControl w:val="0"/>
              <w:suppressAutoHyphens/>
              <w:autoSpaceDE w:val="0"/>
              <w:autoSpaceDN w:val="0"/>
              <w:adjustRightInd w:val="0"/>
              <w:jc w:val="center"/>
              <w:rPr>
                <w:strike/>
                <w:color w:val="auto"/>
              </w:rPr>
            </w:pPr>
            <w:r w:rsidRPr="00567816">
              <w:rPr>
                <w:strike/>
                <w:color w:val="auto"/>
              </w:rPr>
              <w:t>355</w:t>
            </w:r>
          </w:p>
          <w:p w14:paraId="425EEA2A" w14:textId="78A22E93" w:rsidR="00567816" w:rsidRPr="00567816" w:rsidRDefault="00567816" w:rsidP="00EA1A5B">
            <w:pPr>
              <w:widowControl w:val="0"/>
              <w:suppressAutoHyphens/>
              <w:autoSpaceDE w:val="0"/>
              <w:autoSpaceDN w:val="0"/>
              <w:adjustRightInd w:val="0"/>
              <w:jc w:val="center"/>
              <w:rPr>
                <w:b/>
                <w:color w:val="auto"/>
              </w:rPr>
            </w:pPr>
            <w:r w:rsidRPr="00567816">
              <w:rPr>
                <w:b/>
                <w:color w:val="auto"/>
              </w:rPr>
              <w:t>318</w:t>
            </w:r>
          </w:p>
        </w:tc>
      </w:tr>
      <w:tr w:rsidR="00EA1A5B" w:rsidRPr="00EA1A5B" w14:paraId="1FF93927" w14:textId="77777777" w:rsidTr="006E0272">
        <w:tc>
          <w:tcPr>
            <w:tcW w:w="588" w:type="dxa"/>
            <w:gridSpan w:val="2"/>
          </w:tcPr>
          <w:p w14:paraId="0EA531EE"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5.3.</w:t>
            </w:r>
          </w:p>
        </w:tc>
        <w:tc>
          <w:tcPr>
            <w:tcW w:w="7634" w:type="dxa"/>
          </w:tcPr>
          <w:p w14:paraId="72792431"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Kitų programos aplinkosaugos priemonių grupė (1.15–4)</w:t>
            </w:r>
          </w:p>
        </w:tc>
        <w:tc>
          <w:tcPr>
            <w:tcW w:w="1417" w:type="dxa"/>
          </w:tcPr>
          <w:p w14:paraId="43BC6CFB" w14:textId="77777777" w:rsidR="00EA1A5B" w:rsidRPr="00567816" w:rsidRDefault="00EA1A5B" w:rsidP="00EA1A5B">
            <w:pPr>
              <w:widowControl w:val="0"/>
              <w:suppressAutoHyphens/>
              <w:autoSpaceDE w:val="0"/>
              <w:autoSpaceDN w:val="0"/>
              <w:adjustRightInd w:val="0"/>
              <w:jc w:val="center"/>
              <w:rPr>
                <w:strike/>
                <w:color w:val="auto"/>
              </w:rPr>
            </w:pPr>
            <w:r w:rsidRPr="00567816">
              <w:rPr>
                <w:strike/>
                <w:color w:val="auto"/>
              </w:rPr>
              <w:t>10 480</w:t>
            </w:r>
          </w:p>
          <w:p w14:paraId="2C6E5680" w14:textId="6716172C" w:rsidR="00567816" w:rsidRPr="00567816" w:rsidRDefault="00567816" w:rsidP="00501C5D">
            <w:pPr>
              <w:widowControl w:val="0"/>
              <w:suppressAutoHyphens/>
              <w:autoSpaceDE w:val="0"/>
              <w:autoSpaceDN w:val="0"/>
              <w:adjustRightInd w:val="0"/>
              <w:jc w:val="center"/>
              <w:rPr>
                <w:b/>
                <w:color w:val="auto"/>
              </w:rPr>
            </w:pPr>
            <w:r w:rsidRPr="00567816">
              <w:rPr>
                <w:b/>
                <w:color w:val="auto"/>
              </w:rPr>
              <w:t>10 33</w:t>
            </w:r>
            <w:r w:rsidR="00501C5D">
              <w:rPr>
                <w:b/>
                <w:color w:val="auto"/>
              </w:rPr>
              <w:t>5</w:t>
            </w:r>
          </w:p>
        </w:tc>
      </w:tr>
      <w:tr w:rsidR="00EA1A5B" w:rsidRPr="00EA1A5B" w14:paraId="15EFABC9" w14:textId="77777777" w:rsidTr="006E0272">
        <w:tc>
          <w:tcPr>
            <w:tcW w:w="582" w:type="dxa"/>
          </w:tcPr>
          <w:p w14:paraId="3712600A"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5.4.</w:t>
            </w:r>
          </w:p>
        </w:tc>
        <w:tc>
          <w:tcPr>
            <w:tcW w:w="7640" w:type="dxa"/>
            <w:gridSpan w:val="2"/>
          </w:tcPr>
          <w:p w14:paraId="56FB356D"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Iš viso</w:t>
            </w:r>
          </w:p>
        </w:tc>
        <w:tc>
          <w:tcPr>
            <w:tcW w:w="1417" w:type="dxa"/>
          </w:tcPr>
          <w:p w14:paraId="44C40050" w14:textId="77777777" w:rsidR="00EA1A5B" w:rsidRPr="000651AB" w:rsidRDefault="00EA1A5B" w:rsidP="00EA1A5B">
            <w:pPr>
              <w:widowControl w:val="0"/>
              <w:suppressAutoHyphens/>
              <w:autoSpaceDE w:val="0"/>
              <w:autoSpaceDN w:val="0"/>
              <w:adjustRightInd w:val="0"/>
              <w:jc w:val="center"/>
              <w:rPr>
                <w:strike/>
                <w:color w:val="auto"/>
              </w:rPr>
            </w:pPr>
            <w:r w:rsidRPr="000651AB">
              <w:rPr>
                <w:strike/>
                <w:color w:val="auto"/>
              </w:rPr>
              <w:t>11 708</w:t>
            </w:r>
          </w:p>
          <w:p w14:paraId="7E3D6F9C" w14:textId="50DAD81A" w:rsidR="000651AB" w:rsidRPr="000651AB" w:rsidRDefault="000651AB" w:rsidP="00501C5D">
            <w:pPr>
              <w:widowControl w:val="0"/>
              <w:suppressAutoHyphens/>
              <w:autoSpaceDE w:val="0"/>
              <w:autoSpaceDN w:val="0"/>
              <w:adjustRightInd w:val="0"/>
              <w:jc w:val="center"/>
              <w:rPr>
                <w:b/>
                <w:color w:val="auto"/>
              </w:rPr>
            </w:pPr>
            <w:r w:rsidRPr="000651AB">
              <w:rPr>
                <w:b/>
                <w:color w:val="auto"/>
              </w:rPr>
              <w:t>11 52</w:t>
            </w:r>
            <w:r w:rsidR="00501C5D">
              <w:rPr>
                <w:b/>
                <w:color w:val="auto"/>
              </w:rPr>
              <w:t>6</w:t>
            </w:r>
            <w:r w:rsidR="00297495" w:rsidRPr="00297495">
              <w:rPr>
                <w:color w:val="auto"/>
              </w:rPr>
              <w:t>“.</w:t>
            </w:r>
          </w:p>
        </w:tc>
      </w:tr>
    </w:tbl>
    <w:p w14:paraId="76964199" w14:textId="77777777" w:rsidR="00EA1A5B" w:rsidRPr="0087684C" w:rsidRDefault="00EA1A5B" w:rsidP="00305D03">
      <w:pPr>
        <w:ind w:firstLine="1247"/>
        <w:jc w:val="both"/>
        <w:rPr>
          <w:color w:val="000000"/>
        </w:rPr>
      </w:pPr>
    </w:p>
    <w:p w14:paraId="1E74B546" w14:textId="7233832A" w:rsidR="0092466F" w:rsidRPr="0092466F" w:rsidRDefault="00305D03" w:rsidP="0092466F">
      <w:pPr>
        <w:ind w:firstLine="1247"/>
        <w:jc w:val="both"/>
        <w:rPr>
          <w:color w:val="000000"/>
        </w:rPr>
      </w:pPr>
      <w:r>
        <w:rPr>
          <w:color w:val="000000"/>
        </w:rPr>
        <w:t>2</w:t>
      </w:r>
      <w:r w:rsidR="00BC7A8C">
        <w:rPr>
          <w:color w:val="000000"/>
        </w:rPr>
        <w:t xml:space="preserve">. </w:t>
      </w:r>
      <w:r w:rsidR="00382EE5">
        <w:rPr>
          <w:color w:val="000000"/>
        </w:rPr>
        <w:t>Patvirtinti</w:t>
      </w:r>
      <w:r w:rsidR="0092466F" w:rsidRPr="0092466F">
        <w:rPr>
          <w:color w:val="000000"/>
        </w:rPr>
        <w:t xml:space="preserve"> </w:t>
      </w:r>
      <w:r w:rsidR="00336D50" w:rsidRPr="00336D50">
        <w:rPr>
          <w:color w:val="000000"/>
        </w:rPr>
        <w:t>Skuodo rajono savivaldybės aplinkos apsaugos rėmimo specialiosios programos 202</w:t>
      </w:r>
      <w:r w:rsidR="00294D73">
        <w:rPr>
          <w:color w:val="000000"/>
        </w:rPr>
        <w:t>4</w:t>
      </w:r>
      <w:r w:rsidR="00336D50" w:rsidRPr="00336D50">
        <w:rPr>
          <w:color w:val="000000"/>
        </w:rPr>
        <w:t xml:space="preserve"> metų priemonių vykdymo ataskaitą (pridedama)</w:t>
      </w:r>
      <w:r w:rsidR="0092466F" w:rsidRPr="0092466F">
        <w:rPr>
          <w:color w:val="000000"/>
        </w:rPr>
        <w:t>.</w:t>
      </w:r>
    </w:p>
    <w:p w14:paraId="1E7AAA50" w14:textId="3D3BD785" w:rsidR="00AD6D8A" w:rsidRPr="00A82A17" w:rsidRDefault="00305D03" w:rsidP="00352314">
      <w:pPr>
        <w:ind w:firstLine="1247"/>
        <w:jc w:val="both"/>
        <w:rPr>
          <w:color w:val="000000"/>
        </w:rPr>
      </w:pPr>
      <w:r>
        <w:rPr>
          <w:color w:val="000000"/>
        </w:rPr>
        <w:t>3</w:t>
      </w:r>
      <w:r w:rsidR="00BC7A8C">
        <w:rPr>
          <w:color w:val="000000"/>
        </w:rPr>
        <w:t>. Nurodyti, kad šis</w:t>
      </w:r>
      <w:r w:rsidR="00AD6D8A" w:rsidRPr="00A82A17">
        <w:rPr>
          <w:color w:val="000000"/>
        </w:rPr>
        <w:t xml:space="preserve"> sprendimas gali būti skundžiamas </w:t>
      </w:r>
      <w:r w:rsidR="00294D73" w:rsidRPr="00294D73">
        <w:rPr>
          <w:color w:val="000000"/>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AD6D8A" w:rsidRPr="00A82A17">
        <w:rPr>
          <w:color w:val="000000"/>
        </w:rPr>
        <w:t>.</w:t>
      </w:r>
    </w:p>
    <w:p w14:paraId="317523C6" w14:textId="57B9DDF3" w:rsidR="00C844F9" w:rsidRDefault="00C844F9" w:rsidP="00352314">
      <w:pPr>
        <w:ind w:firstLine="1247"/>
        <w:jc w:val="both"/>
      </w:pPr>
    </w:p>
    <w:p w14:paraId="6D5A2ABB" w14:textId="77777777" w:rsidR="00A82A17" w:rsidRDefault="00A82A17" w:rsidP="00352314">
      <w:pPr>
        <w:ind w:firstLine="1247"/>
        <w:jc w:val="both"/>
      </w:pPr>
    </w:p>
    <w:p w14:paraId="75EA1E0C" w14:textId="77777777" w:rsidR="00C844F9" w:rsidRDefault="00C844F9">
      <w:pPr>
        <w:jc w:val="both"/>
      </w:pPr>
    </w:p>
    <w:p w14:paraId="2D60E051" w14:textId="77777777" w:rsidR="00C844F9" w:rsidRDefault="00C844F9">
      <w:pPr>
        <w:jc w:val="both"/>
      </w:pPr>
    </w:p>
    <w:tbl>
      <w:tblPr>
        <w:tblW w:w="10173" w:type="dxa"/>
        <w:tblLook w:val="01E0" w:firstRow="1" w:lastRow="1" w:firstColumn="1" w:lastColumn="1" w:noHBand="0" w:noVBand="0"/>
      </w:tblPr>
      <w:tblGrid>
        <w:gridCol w:w="4928"/>
        <w:gridCol w:w="5245"/>
      </w:tblGrid>
      <w:tr w:rsidR="00C844F9" w14:paraId="4CBD1C16" w14:textId="77777777" w:rsidTr="00352314">
        <w:tc>
          <w:tcPr>
            <w:tcW w:w="4928" w:type="dxa"/>
            <w:shd w:val="clear" w:color="auto" w:fill="auto"/>
          </w:tcPr>
          <w:p w14:paraId="788A4163" w14:textId="77777777" w:rsidR="00C844F9" w:rsidRDefault="00144234">
            <w:pPr>
              <w:jc w:val="both"/>
            </w:pPr>
            <w:r>
              <w:t>Savivaldybės meras</w:t>
            </w:r>
          </w:p>
        </w:tc>
        <w:tc>
          <w:tcPr>
            <w:tcW w:w="5245" w:type="dxa"/>
            <w:shd w:val="clear" w:color="auto" w:fill="auto"/>
          </w:tcPr>
          <w:p w14:paraId="6AFB7B7B" w14:textId="5D73E15B" w:rsidR="00C844F9" w:rsidRDefault="00C844F9">
            <w:pPr>
              <w:jc w:val="right"/>
            </w:pPr>
          </w:p>
        </w:tc>
      </w:tr>
    </w:tbl>
    <w:p w14:paraId="0DEB6252" w14:textId="77777777" w:rsidR="00C844F9" w:rsidRDefault="00C844F9">
      <w:pPr>
        <w:jc w:val="both"/>
      </w:pPr>
    </w:p>
    <w:p w14:paraId="1A278D9A" w14:textId="77777777" w:rsidR="00C844F9" w:rsidRDefault="00144234">
      <w:pPr>
        <w:jc w:val="both"/>
      </w:pPr>
      <w:r>
        <w:tab/>
      </w:r>
    </w:p>
    <w:p w14:paraId="2B60C2D0" w14:textId="77777777" w:rsidR="0087684C" w:rsidRDefault="0087684C">
      <w:pPr>
        <w:jc w:val="both"/>
      </w:pPr>
    </w:p>
    <w:p w14:paraId="314F61C1" w14:textId="77777777" w:rsidR="006B29B0" w:rsidRDefault="006B29B0">
      <w:pPr>
        <w:jc w:val="both"/>
      </w:pPr>
    </w:p>
    <w:p w14:paraId="22BCFFD4" w14:textId="77777777" w:rsidR="006B29B0" w:rsidRDefault="006B29B0">
      <w:pPr>
        <w:jc w:val="both"/>
      </w:pPr>
    </w:p>
    <w:p w14:paraId="3A4CC551" w14:textId="77777777" w:rsidR="000A5DA1" w:rsidRDefault="000A5DA1">
      <w:pPr>
        <w:jc w:val="both"/>
      </w:pPr>
    </w:p>
    <w:p w14:paraId="67F9C17D" w14:textId="77777777" w:rsidR="00297495" w:rsidRDefault="00297495">
      <w:pPr>
        <w:jc w:val="both"/>
      </w:pPr>
    </w:p>
    <w:p w14:paraId="3A1E6AB9" w14:textId="77777777" w:rsidR="0087684C" w:rsidRDefault="0087684C">
      <w:pPr>
        <w:jc w:val="both"/>
      </w:pPr>
    </w:p>
    <w:p w14:paraId="431F5647" w14:textId="77777777" w:rsidR="00336D50" w:rsidRDefault="00336D50">
      <w:pPr>
        <w:jc w:val="both"/>
      </w:pPr>
    </w:p>
    <w:p w14:paraId="49458491" w14:textId="77777777" w:rsidR="00C844F9" w:rsidRDefault="00C844F9">
      <w:pPr>
        <w:jc w:val="both"/>
      </w:pPr>
    </w:p>
    <w:p w14:paraId="0AFB867F" w14:textId="77777777" w:rsidR="00C844F9" w:rsidRDefault="00C844F9">
      <w:pPr>
        <w:jc w:val="both"/>
      </w:pPr>
    </w:p>
    <w:p w14:paraId="6E63651D" w14:textId="6363A1CF" w:rsidR="00C844F9" w:rsidRDefault="00144234">
      <w:pPr>
        <w:jc w:val="both"/>
      </w:pPr>
      <w:r>
        <w:rPr>
          <w:lang w:eastAsia="de-DE"/>
        </w:rPr>
        <w:t xml:space="preserve">Mindaugas Perminas, </w:t>
      </w:r>
      <w:r w:rsidR="00C10BB0">
        <w:rPr>
          <w:lang w:eastAsia="de-DE"/>
        </w:rPr>
        <w:t xml:space="preserve">tel. </w:t>
      </w:r>
      <w:r>
        <w:rPr>
          <w:lang w:eastAsia="de-DE"/>
        </w:rPr>
        <w:t>(</w:t>
      </w:r>
      <w:r w:rsidR="00294D73">
        <w:rPr>
          <w:lang w:eastAsia="de-DE"/>
        </w:rPr>
        <w:t>0</w:t>
      </w:r>
      <w:r>
        <w:rPr>
          <w:lang w:eastAsia="de-DE"/>
        </w:rPr>
        <w:t xml:space="preserve"> 440) 45</w:t>
      </w:r>
      <w:r w:rsidR="00352314">
        <w:rPr>
          <w:lang w:eastAsia="de-DE"/>
        </w:rPr>
        <w:t xml:space="preserve"> </w:t>
      </w:r>
      <w:r>
        <w:rPr>
          <w:lang w:eastAsia="de-DE"/>
        </w:rPr>
        <w:t>562</w:t>
      </w:r>
    </w:p>
    <w:sectPr w:rsidR="00C844F9" w:rsidSect="00EA1A5B">
      <w:headerReference w:type="default" r:id="rId7"/>
      <w:headerReference w:type="first" r:id="rId8"/>
      <w:pgSz w:w="11907" w:h="16840" w:code="9"/>
      <w:pgMar w:top="1134" w:right="567" w:bottom="1134" w:left="1701"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C10D4" w14:textId="77777777" w:rsidR="007B092D" w:rsidRDefault="007B092D">
      <w:r>
        <w:separator/>
      </w:r>
    </w:p>
  </w:endnote>
  <w:endnote w:type="continuationSeparator" w:id="0">
    <w:p w14:paraId="33272521" w14:textId="77777777" w:rsidR="007B092D" w:rsidRDefault="007B092D">
      <w:r>
        <w:continuationSeparator/>
      </w:r>
    </w:p>
  </w:endnote>
  <w:endnote w:type="continuationNotice" w:id="1">
    <w:p w14:paraId="3F14AB39" w14:textId="77777777" w:rsidR="007B092D" w:rsidRDefault="007B0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2989C" w14:textId="77777777" w:rsidR="007B092D" w:rsidRDefault="007B092D">
      <w:r>
        <w:separator/>
      </w:r>
    </w:p>
  </w:footnote>
  <w:footnote w:type="continuationSeparator" w:id="0">
    <w:p w14:paraId="41CC1105" w14:textId="77777777" w:rsidR="007B092D" w:rsidRDefault="007B092D">
      <w:r>
        <w:continuationSeparator/>
      </w:r>
    </w:p>
  </w:footnote>
  <w:footnote w:type="continuationNotice" w:id="1">
    <w:p w14:paraId="75ACA007" w14:textId="77777777" w:rsidR="007B092D" w:rsidRDefault="007B09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1903875"/>
      <w:docPartObj>
        <w:docPartGallery w:val="Page Numbers (Top of Page)"/>
        <w:docPartUnique/>
      </w:docPartObj>
    </w:sdtPr>
    <w:sdtEndPr>
      <w:rPr>
        <w:noProof/>
      </w:rPr>
    </w:sdtEndPr>
    <w:sdtContent>
      <w:p w14:paraId="1B6C4820" w14:textId="3E0A38BC" w:rsidR="00EA1A5B" w:rsidRDefault="00EA1A5B">
        <w:pPr>
          <w:pStyle w:val="Antrats"/>
          <w:jc w:val="center"/>
        </w:pPr>
        <w:r>
          <w:fldChar w:fldCharType="begin"/>
        </w:r>
        <w:r>
          <w:instrText xml:space="preserve"> PAGE   \* MERGEFORMAT </w:instrText>
        </w:r>
        <w:r>
          <w:fldChar w:fldCharType="separate"/>
        </w:r>
        <w:r w:rsidR="00DB0410">
          <w:rPr>
            <w:noProof/>
          </w:rPr>
          <w:t>2</w:t>
        </w:r>
        <w:r>
          <w:rPr>
            <w:noProof/>
          </w:rPr>
          <w:fldChar w:fldCharType="end"/>
        </w:r>
      </w:p>
    </w:sdtContent>
  </w:sdt>
  <w:p w14:paraId="64C4C34E" w14:textId="77777777" w:rsidR="00EA1A5B" w:rsidRDefault="00EA1A5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34F43" w14:textId="6500CBF4" w:rsidR="00EA1A5B" w:rsidRPr="00342931" w:rsidRDefault="006E0272" w:rsidP="006E0272">
    <w:pPr>
      <w:pStyle w:val="Antrats"/>
      <w:jc w:val="right"/>
      <w:rPr>
        <w:b/>
        <w:i/>
        <w:iCs/>
      </w:rPr>
    </w:pPr>
    <w:r w:rsidRPr="00342931">
      <w:rPr>
        <w:b/>
        <w:i/>
        <w:iCs/>
      </w:rPr>
      <w:t>Lyginamasis variantas</w:t>
    </w:r>
  </w:p>
  <w:p w14:paraId="05847BDF" w14:textId="77777777" w:rsidR="00C844F9" w:rsidRDefault="00C844F9">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4F9"/>
    <w:rsid w:val="000040E3"/>
    <w:rsid w:val="00016994"/>
    <w:rsid w:val="000651AB"/>
    <w:rsid w:val="00077C32"/>
    <w:rsid w:val="00091501"/>
    <w:rsid w:val="000A5DA1"/>
    <w:rsid w:val="000B4D85"/>
    <w:rsid w:val="000B5F29"/>
    <w:rsid w:val="000D2783"/>
    <w:rsid w:val="001028AF"/>
    <w:rsid w:val="0012662D"/>
    <w:rsid w:val="00144234"/>
    <w:rsid w:val="00182916"/>
    <w:rsid w:val="001A367C"/>
    <w:rsid w:val="002152EA"/>
    <w:rsid w:val="00215C62"/>
    <w:rsid w:val="0023781E"/>
    <w:rsid w:val="00245FA1"/>
    <w:rsid w:val="00260BF1"/>
    <w:rsid w:val="00260F2E"/>
    <w:rsid w:val="00285640"/>
    <w:rsid w:val="00293425"/>
    <w:rsid w:val="00294D73"/>
    <w:rsid w:val="00297495"/>
    <w:rsid w:val="002A152A"/>
    <w:rsid w:val="002A3256"/>
    <w:rsid w:val="002F057E"/>
    <w:rsid w:val="00305465"/>
    <w:rsid w:val="00305D03"/>
    <w:rsid w:val="00336D50"/>
    <w:rsid w:val="00342931"/>
    <w:rsid w:val="00352314"/>
    <w:rsid w:val="00382EE5"/>
    <w:rsid w:val="003A0802"/>
    <w:rsid w:val="0044352B"/>
    <w:rsid w:val="0044491E"/>
    <w:rsid w:val="004979D1"/>
    <w:rsid w:val="004B2CD7"/>
    <w:rsid w:val="00501C5D"/>
    <w:rsid w:val="00521A94"/>
    <w:rsid w:val="0053307E"/>
    <w:rsid w:val="005614CE"/>
    <w:rsid w:val="00567816"/>
    <w:rsid w:val="005901C1"/>
    <w:rsid w:val="005907D3"/>
    <w:rsid w:val="0059365D"/>
    <w:rsid w:val="005C2A55"/>
    <w:rsid w:val="005C3AB4"/>
    <w:rsid w:val="005E0B34"/>
    <w:rsid w:val="005E23D1"/>
    <w:rsid w:val="005F3640"/>
    <w:rsid w:val="005F75B4"/>
    <w:rsid w:val="006506DD"/>
    <w:rsid w:val="00681733"/>
    <w:rsid w:val="006979F6"/>
    <w:rsid w:val="006B29B0"/>
    <w:rsid w:val="006E0272"/>
    <w:rsid w:val="006E2F35"/>
    <w:rsid w:val="00700794"/>
    <w:rsid w:val="007217BB"/>
    <w:rsid w:val="00753C68"/>
    <w:rsid w:val="007B092D"/>
    <w:rsid w:val="007C1165"/>
    <w:rsid w:val="007C291E"/>
    <w:rsid w:val="007F5B7B"/>
    <w:rsid w:val="00820031"/>
    <w:rsid w:val="0087684C"/>
    <w:rsid w:val="008B759D"/>
    <w:rsid w:val="009209ED"/>
    <w:rsid w:val="0092466F"/>
    <w:rsid w:val="00926B0D"/>
    <w:rsid w:val="00935722"/>
    <w:rsid w:val="00944130"/>
    <w:rsid w:val="00976F19"/>
    <w:rsid w:val="009D0C33"/>
    <w:rsid w:val="00A82A17"/>
    <w:rsid w:val="00AB4055"/>
    <w:rsid w:val="00AC4588"/>
    <w:rsid w:val="00AC5369"/>
    <w:rsid w:val="00AD6D8A"/>
    <w:rsid w:val="00B06376"/>
    <w:rsid w:val="00B0647F"/>
    <w:rsid w:val="00B11877"/>
    <w:rsid w:val="00B26368"/>
    <w:rsid w:val="00B7179E"/>
    <w:rsid w:val="00B815CF"/>
    <w:rsid w:val="00BC6609"/>
    <w:rsid w:val="00BC7A8C"/>
    <w:rsid w:val="00C10BB0"/>
    <w:rsid w:val="00C152A4"/>
    <w:rsid w:val="00C844F9"/>
    <w:rsid w:val="00CD217B"/>
    <w:rsid w:val="00D06F45"/>
    <w:rsid w:val="00D11FE3"/>
    <w:rsid w:val="00D15A61"/>
    <w:rsid w:val="00DB0410"/>
    <w:rsid w:val="00DB5672"/>
    <w:rsid w:val="00DB72F4"/>
    <w:rsid w:val="00DC4D3E"/>
    <w:rsid w:val="00DD4905"/>
    <w:rsid w:val="00E02B26"/>
    <w:rsid w:val="00E638CB"/>
    <w:rsid w:val="00E67FB2"/>
    <w:rsid w:val="00EA1A5B"/>
    <w:rsid w:val="00EB48E3"/>
    <w:rsid w:val="00EC68F4"/>
    <w:rsid w:val="00EC7D99"/>
    <w:rsid w:val="00F209B6"/>
    <w:rsid w:val="00F345EA"/>
    <w:rsid w:val="00F467A9"/>
    <w:rsid w:val="00F510C7"/>
    <w:rsid w:val="00FB4E33"/>
    <w:rsid w:val="00FF422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D1F643"/>
  <w15:docId w15:val="{B1D8B517-7421-4785-B7AB-B291199E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Arial Unicode M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qFormat/>
    <w:pPr>
      <w:suppressLineNumbers/>
      <w:spacing w:before="120" w:after="120"/>
    </w:pPr>
    <w:rPr>
      <w:rFonts w:cs="Arial Unicode MS"/>
      <w:i/>
      <w:iC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C10BB0"/>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87684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7684C"/>
    <w:rPr>
      <w:rFonts w:ascii="Tahoma" w:eastAsia="Times New Roman" w:hAnsi="Tahoma" w:cs="Tahoma"/>
      <w:color w:val="00000A"/>
      <w:sz w:val="16"/>
      <w:szCs w:val="16"/>
    </w:rPr>
  </w:style>
  <w:style w:type="paragraph" w:styleId="Sraopastraipa">
    <w:name w:val="List Paragraph"/>
    <w:basedOn w:val="prastasis"/>
    <w:uiPriority w:val="34"/>
    <w:qFormat/>
    <w:rsid w:val="00BC7A8C"/>
    <w:pPr>
      <w:ind w:left="720"/>
      <w:contextualSpacing/>
    </w:pPr>
  </w:style>
  <w:style w:type="paragraph" w:customStyle="1" w:styleId="MAZAS">
    <w:name w:val="MAZAS"/>
    <w:rsid w:val="00EA1A5B"/>
    <w:pPr>
      <w:autoSpaceDE w:val="0"/>
      <w:autoSpaceDN w:val="0"/>
      <w:adjustRightInd w:val="0"/>
      <w:ind w:firstLine="312"/>
      <w:jc w:val="both"/>
    </w:pPr>
    <w:rPr>
      <w:rFonts w:ascii="TimesLT" w:eastAsia="Times New Roman" w:hAnsi="TimesLT" w:cs="Times New Roman"/>
      <w:color w:val="000000"/>
      <w:sz w:val="8"/>
      <w:szCs w:val="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B3C0A-7EC0-489D-A4C8-E410BEE3A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2842</Words>
  <Characters>1621</Characters>
  <Application>Microsoft Office Word</Application>
  <DocSecurity>4</DocSecurity>
  <Lines>13</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dcterms:created xsi:type="dcterms:W3CDTF">2025-02-18T07:59:00Z</dcterms:created>
  <dcterms:modified xsi:type="dcterms:W3CDTF">2025-02-18T07:59:00Z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